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D3" w:rsidRDefault="00AF75D3" w:rsidP="001817C2">
      <w:pPr>
        <w:spacing w:after="0" w:line="240" w:lineRule="auto"/>
        <w:ind w:left="4320"/>
        <w:jc w:val="right"/>
        <w:rPr>
          <w:rFonts w:ascii="Times New Roman" w:hAnsi="Times New Roman"/>
          <w:sz w:val="28"/>
          <w:szCs w:val="28"/>
        </w:rPr>
      </w:pPr>
      <w:r w:rsidRPr="00CC2D41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а </w:t>
      </w:r>
    </w:p>
    <w:p w:rsidR="00AF75D3" w:rsidRDefault="00AF75D3" w:rsidP="001817C2">
      <w:pPr>
        <w:spacing w:after="0" w:line="240" w:lineRule="auto"/>
        <w:ind w:left="4320"/>
        <w:jc w:val="right"/>
        <w:rPr>
          <w:rFonts w:ascii="Times New Roman" w:hAnsi="Times New Roman"/>
          <w:sz w:val="28"/>
          <w:szCs w:val="28"/>
        </w:rPr>
      </w:pPr>
      <w:r w:rsidRPr="00CC2D41">
        <w:rPr>
          <w:rFonts w:ascii="Times New Roman" w:hAnsi="Times New Roman"/>
          <w:sz w:val="28"/>
          <w:szCs w:val="28"/>
        </w:rPr>
        <w:t>Учредительным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D41">
        <w:rPr>
          <w:rFonts w:ascii="Times New Roman" w:hAnsi="Times New Roman"/>
          <w:sz w:val="28"/>
          <w:szCs w:val="28"/>
        </w:rPr>
        <w:t xml:space="preserve">съездом </w:t>
      </w:r>
    </w:p>
    <w:p w:rsidR="00AF75D3" w:rsidRDefault="00AF75D3" w:rsidP="001817C2">
      <w:pPr>
        <w:spacing w:after="0" w:line="240" w:lineRule="auto"/>
        <w:ind w:left="43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Всероссийской политической партии </w:t>
      </w:r>
    </w:p>
    <w:p w:rsidR="00AF75D3" w:rsidRPr="00CC2D41" w:rsidRDefault="00AF75D3" w:rsidP="001817C2">
      <w:pPr>
        <w:spacing w:after="0" w:line="240" w:lineRule="auto"/>
        <w:ind w:left="43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«Партия Великое Отечество»</w:t>
      </w:r>
    </w:p>
    <w:p w:rsidR="00AF75D3" w:rsidRPr="00CC2D41" w:rsidRDefault="00AF75D3" w:rsidP="001817C2">
      <w:pPr>
        <w:spacing w:after="0" w:line="240" w:lineRule="auto"/>
        <w:ind w:left="43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декабря</w:t>
      </w:r>
      <w:r w:rsidRPr="00CC2D41">
        <w:rPr>
          <w:rFonts w:ascii="Times New Roman" w:hAnsi="Times New Roman"/>
          <w:sz w:val="28"/>
          <w:szCs w:val="28"/>
        </w:rPr>
        <w:t xml:space="preserve"> 2012 года</w:t>
      </w:r>
    </w:p>
    <w:p w:rsidR="00AF75D3" w:rsidRPr="0086188D" w:rsidRDefault="00AF75D3" w:rsidP="007434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5D3" w:rsidRDefault="00AF75D3" w:rsidP="007434D6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AF75D3" w:rsidRPr="00CC2D41" w:rsidRDefault="00AF75D3" w:rsidP="007434D6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ПРОГРАММА</w:t>
      </w: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AF75D3" w:rsidRPr="001817C2" w:rsidRDefault="00AF75D3" w:rsidP="007434D6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1817C2">
        <w:rPr>
          <w:rFonts w:ascii="Times New Roman" w:hAnsi="Times New Roman"/>
          <w:sz w:val="48"/>
          <w:szCs w:val="48"/>
        </w:rPr>
        <w:t>Всероссийской политической партии «Партия Великое Отечество»</w:t>
      </w: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Pr="0086188D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5D3" w:rsidRDefault="00AF75D3" w:rsidP="00743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188D">
        <w:rPr>
          <w:rFonts w:ascii="Times New Roman" w:hAnsi="Times New Roman"/>
          <w:sz w:val="24"/>
          <w:szCs w:val="24"/>
        </w:rPr>
        <w:t>2012 год</w:t>
      </w:r>
    </w:p>
    <w:p w:rsidR="00AF75D3" w:rsidRDefault="00AF75D3" w:rsidP="008F0F52">
      <w:pPr>
        <w:pageBreakBefore/>
        <w:shd w:val="clear" w:color="auto" w:fill="FCFCFC"/>
        <w:spacing w:after="0" w:line="312" w:lineRule="auto"/>
        <w:ind w:left="-357" w:firstLine="902"/>
        <w:jc w:val="both"/>
        <w:textAlignment w:val="baseline"/>
        <w:outlineLvl w:val="1"/>
        <w:rPr>
          <w:rFonts w:ascii="Georgia" w:hAnsi="Georgia"/>
          <w:color w:val="808080"/>
          <w:sz w:val="36"/>
          <w:szCs w:val="36"/>
          <w:lang w:eastAsia="ru-RU"/>
        </w:rPr>
      </w:pPr>
      <w:r w:rsidRPr="00D849CB">
        <w:rPr>
          <w:rFonts w:ascii="Georgia" w:hAnsi="Georgia"/>
          <w:color w:val="808080"/>
          <w:sz w:val="36"/>
          <w:szCs w:val="36"/>
          <w:lang w:eastAsia="ru-RU"/>
        </w:rPr>
        <w:t>Ценности и принципы</w:t>
      </w:r>
    </w:p>
    <w:p w:rsidR="00AF75D3" w:rsidRDefault="00AF75D3" w:rsidP="007434D6">
      <w:pPr>
        <w:shd w:val="clear" w:color="auto" w:fill="FCFCFC"/>
        <w:spacing w:after="0" w:line="312" w:lineRule="auto"/>
        <w:ind w:left="-360" w:firstLine="900"/>
        <w:jc w:val="both"/>
        <w:textAlignment w:val="baseline"/>
        <w:outlineLvl w:val="1"/>
        <w:rPr>
          <w:rFonts w:ascii="Georgia" w:hAnsi="Georgia"/>
          <w:color w:val="808080"/>
          <w:sz w:val="36"/>
          <w:szCs w:val="36"/>
          <w:lang w:eastAsia="ru-RU"/>
        </w:rPr>
      </w:pPr>
      <w:r w:rsidRPr="00D849CB">
        <w:rPr>
          <w:rFonts w:ascii="Arial" w:hAnsi="Arial" w:cs="Arial"/>
          <w:color w:val="808080"/>
          <w:sz w:val="20"/>
          <w:szCs w:val="20"/>
          <w:lang w:eastAsia="ru-RU"/>
        </w:rPr>
        <w:t>1</w:t>
      </w:r>
      <w:r>
        <w:rPr>
          <w:rFonts w:ascii="Georgia" w:hAnsi="Georgia"/>
          <w:color w:val="808080"/>
          <w:sz w:val="36"/>
          <w:szCs w:val="36"/>
          <w:lang w:eastAsia="ru-RU"/>
        </w:rPr>
        <w:t>.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Гражданство Российской Федерации гарантирует политические, экономические и культурные условия для свободного развития всех наций, живущих на территории России, созданной и скрепленной государствообразующим русским народом.</w:t>
      </w:r>
    </w:p>
    <w:p w:rsidR="00AF75D3" w:rsidRPr="00D849CB" w:rsidRDefault="00AF75D3" w:rsidP="007434D6">
      <w:pPr>
        <w:shd w:val="clear" w:color="auto" w:fill="FCFCFC"/>
        <w:spacing w:after="0" w:line="312" w:lineRule="auto"/>
        <w:ind w:left="-360" w:firstLine="900"/>
        <w:jc w:val="both"/>
        <w:textAlignment w:val="baseline"/>
        <w:outlineLvl w:val="1"/>
        <w:rPr>
          <w:rFonts w:ascii="Georgia" w:hAnsi="Georgia"/>
          <w:color w:val="808080"/>
          <w:sz w:val="36"/>
          <w:szCs w:val="36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2. 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Россия должна защищать своих граждан, свои экономические, политические и культурные интересы в любой точке земного шара, основываясь на принципах государственного суверенитета и справедливости в отношениях между странами.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3. 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Первейшей обязанностью и правом любого гражданина Российской Федерации является служение Отечеству — каждый на своем месте, каждый в силу своих возможностей.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4. 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Принцип социальной справедливости и роста благосостояния граждан должен быть определяющим в экономической и общественной жизни России.</w:t>
      </w:r>
    </w:p>
    <w:p w:rsidR="00AF75D3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5.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Народ России – главное богатство страны. Стимулирование рождаемости и поддержка института семьи на государственном уровне, как главной ценности и важнейшего фактора сохранения и развития державы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</w:p>
    <w:p w:rsidR="00AF75D3" w:rsidRPr="00D849CB" w:rsidRDefault="00AF75D3" w:rsidP="007434D6">
      <w:pPr>
        <w:shd w:val="clear" w:color="auto" w:fill="FCFCFC"/>
        <w:spacing w:after="0" w:line="312" w:lineRule="auto"/>
        <w:ind w:left="-360" w:firstLine="900"/>
        <w:jc w:val="both"/>
        <w:textAlignment w:val="baseline"/>
        <w:outlineLvl w:val="1"/>
        <w:rPr>
          <w:rFonts w:ascii="Georgia" w:hAnsi="Georgia"/>
          <w:color w:val="808080"/>
          <w:sz w:val="36"/>
          <w:szCs w:val="36"/>
          <w:lang w:eastAsia="ru-RU"/>
        </w:rPr>
      </w:pPr>
      <w:r w:rsidRPr="00D849CB">
        <w:rPr>
          <w:rFonts w:ascii="Georgia" w:hAnsi="Georgia"/>
          <w:color w:val="808080"/>
          <w:sz w:val="36"/>
          <w:szCs w:val="36"/>
          <w:lang w:eastAsia="ru-RU"/>
        </w:rPr>
        <w:t>Цели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1.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Восстановление полного Государственного (военного, дипломатического, экономического и культурного) суверенитета. Возвращение России в число ведущих и сильнейших держав мира.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2.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Воссоединение единого экономического и политического пространства в рамках Таможенного Союза и Евразийского Союза.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3. 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Возвращение государству роли регулятора экономики.</w:t>
      </w:r>
    </w:p>
    <w:p w:rsidR="00AF75D3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4.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Стабильный рост благосостояния российского народа, основанный на его свободном труде, в рамках самодостаточной производственной инновационной экономики. Сокращение разрыва в уровне доходов между богатыми и бедными.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</w:p>
    <w:p w:rsidR="00AF75D3" w:rsidRPr="00D849CB" w:rsidRDefault="00AF75D3" w:rsidP="007434D6">
      <w:pPr>
        <w:shd w:val="clear" w:color="auto" w:fill="FCFCFC"/>
        <w:spacing w:after="0" w:line="312" w:lineRule="auto"/>
        <w:ind w:left="-360" w:firstLine="900"/>
        <w:jc w:val="both"/>
        <w:textAlignment w:val="baseline"/>
        <w:outlineLvl w:val="1"/>
        <w:rPr>
          <w:rFonts w:ascii="Georgia" w:hAnsi="Georgia"/>
          <w:color w:val="808080"/>
          <w:sz w:val="36"/>
          <w:szCs w:val="36"/>
          <w:lang w:eastAsia="ru-RU"/>
        </w:rPr>
      </w:pPr>
      <w:r w:rsidRPr="00D849CB">
        <w:rPr>
          <w:rFonts w:ascii="Georgia" w:hAnsi="Georgia"/>
          <w:color w:val="808080"/>
          <w:sz w:val="36"/>
          <w:szCs w:val="36"/>
          <w:lang w:eastAsia="ru-RU"/>
        </w:rPr>
        <w:t>Методы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1. 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Приоритет национального законодательства перед международным. Восстановление финансового суверенитета – права правительства РФ на суверенную эмиссию своей валюты. Лишение Центрального Банка РФ независимости от государства путём изменения законодательства.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2.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Исключительное право государства распоряжения природными ресурсами. Сохранение права собственности на добытые ресурсы в руках государства. Продажа ресурсов на внешнем и внутреннем рынках за национальную валюту – рубли.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3.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Новая программа индустриализации и инноваций в производственном секторе экономики. Поддержка государством отечественного производителя и отечественной науки.</w:t>
      </w: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 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4. 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Достойная обеспеченная старость каждого гражданина России, пенсия не ниже уровня средней зарплаты в регионе проживания. Государство должно взять на себя ответственность за пенсионные накопления граждан.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5.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Решительная борьба с преступностью. Отказ от моратория на смертную казнь для тягчайших преступлений: измена Родине, преступления против детей, распространение наркотиков, терроризм, коррупция (в особо крупных размерах). Конфискация имущества преступников по таким преступлениям.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6.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Развитие образования и здравоохранения на принципах доступности, бесплатности и эффективности во всех видах и формах. Повышение уровня образования народа. Патриотическое воспитание молодежи. Прекращение внедрения западных образовательных методик.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7. Формирование и пропаганда идеологии, поддерживающей патриотизм, традиционные и нравственные ценности народов РФ, здоровый образ жизни. </w:t>
      </w:r>
      <w:r>
        <w:rPr>
          <w:rFonts w:ascii="Arial" w:hAnsi="Arial" w:cs="Arial"/>
          <w:color w:val="4D4D4D"/>
          <w:sz w:val="20"/>
          <w:szCs w:val="20"/>
          <w:lang w:eastAsia="ru-RU"/>
        </w:rPr>
        <w:br/>
        <w:t>Запрет пропаганды разрушения семьи, нравственности и религиозности, пропаганды получения прибыли любой ценой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.</w:t>
      </w:r>
    </w:p>
    <w:p w:rsidR="00AF75D3" w:rsidRPr="00D849CB" w:rsidRDefault="00AF75D3" w:rsidP="007434D6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8.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Поддержка государством всех традиционных религий России.</w:t>
      </w:r>
    </w:p>
    <w:p w:rsidR="00AF75D3" w:rsidRDefault="00AF75D3" w:rsidP="001817C2">
      <w:pPr>
        <w:spacing w:after="0" w:line="312" w:lineRule="auto"/>
        <w:ind w:left="-360" w:firstLine="900"/>
        <w:jc w:val="both"/>
        <w:textAlignment w:val="baseline"/>
        <w:rPr>
          <w:rFonts w:ascii="Arial" w:hAnsi="Arial" w:cs="Arial"/>
          <w:color w:val="4D4D4D"/>
          <w:sz w:val="20"/>
          <w:szCs w:val="20"/>
          <w:lang w:eastAsia="ru-RU"/>
        </w:rPr>
      </w:pPr>
      <w:r>
        <w:rPr>
          <w:rFonts w:ascii="Arial" w:hAnsi="Arial" w:cs="Arial"/>
          <w:color w:val="4D4D4D"/>
          <w:sz w:val="20"/>
          <w:szCs w:val="20"/>
          <w:lang w:eastAsia="ru-RU"/>
        </w:rPr>
        <w:t xml:space="preserve">9. </w:t>
      </w:r>
      <w:r w:rsidRPr="00D849CB">
        <w:rPr>
          <w:rFonts w:ascii="Arial" w:hAnsi="Arial" w:cs="Arial"/>
          <w:color w:val="4D4D4D"/>
          <w:sz w:val="20"/>
          <w:szCs w:val="20"/>
          <w:lang w:eastAsia="ru-RU"/>
        </w:rPr>
        <w:t>Государственная программа поддержки, возвращения и адаптации соотечественников, оказавшихся за рубежом после распада СССР.</w:t>
      </w:r>
    </w:p>
    <w:sectPr w:rsidR="00AF75D3" w:rsidSect="007434D6">
      <w:headerReference w:type="default" r:id="rId7"/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5D3" w:rsidRDefault="00AF75D3" w:rsidP="00000A4A">
      <w:pPr>
        <w:spacing w:after="0" w:line="240" w:lineRule="auto"/>
      </w:pPr>
      <w:r>
        <w:separator/>
      </w:r>
    </w:p>
  </w:endnote>
  <w:endnote w:type="continuationSeparator" w:id="0">
    <w:p w:rsidR="00AF75D3" w:rsidRDefault="00AF75D3" w:rsidP="0000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5D3" w:rsidRDefault="00AF75D3" w:rsidP="00000A4A">
      <w:pPr>
        <w:spacing w:after="0" w:line="240" w:lineRule="auto"/>
      </w:pPr>
      <w:r>
        <w:separator/>
      </w:r>
    </w:p>
  </w:footnote>
  <w:footnote w:type="continuationSeparator" w:id="0">
    <w:p w:rsidR="00AF75D3" w:rsidRDefault="00AF75D3" w:rsidP="00000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D3" w:rsidRDefault="00AF75D3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AF75D3" w:rsidRDefault="00AF75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68A2"/>
    <w:multiLevelType w:val="multilevel"/>
    <w:tmpl w:val="D00A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C808B5"/>
    <w:multiLevelType w:val="hybridMultilevel"/>
    <w:tmpl w:val="27CAF5F2"/>
    <w:lvl w:ilvl="0" w:tplc="5E3EE8C4">
      <w:start w:val="2"/>
      <w:numFmt w:val="decimal"/>
      <w:lvlText w:val="%1."/>
      <w:lvlJc w:val="left"/>
      <w:pPr>
        <w:ind w:left="-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43" w:hanging="180"/>
      </w:pPr>
      <w:rPr>
        <w:rFonts w:cs="Times New Roman"/>
      </w:rPr>
    </w:lvl>
  </w:abstractNum>
  <w:abstractNum w:abstractNumId="2">
    <w:nsid w:val="0E0C23FB"/>
    <w:multiLevelType w:val="multilevel"/>
    <w:tmpl w:val="1B3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C11F44"/>
    <w:multiLevelType w:val="multilevel"/>
    <w:tmpl w:val="35126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9CB"/>
    <w:rsid w:val="00000A4A"/>
    <w:rsid w:val="001643FB"/>
    <w:rsid w:val="001817C2"/>
    <w:rsid w:val="00374B6B"/>
    <w:rsid w:val="003B4F2F"/>
    <w:rsid w:val="004611E3"/>
    <w:rsid w:val="005708FE"/>
    <w:rsid w:val="00672E61"/>
    <w:rsid w:val="006D06E4"/>
    <w:rsid w:val="006E7DF1"/>
    <w:rsid w:val="006F7E12"/>
    <w:rsid w:val="007434D6"/>
    <w:rsid w:val="0086188D"/>
    <w:rsid w:val="008D588F"/>
    <w:rsid w:val="008F0F52"/>
    <w:rsid w:val="00A74DFE"/>
    <w:rsid w:val="00AD1C76"/>
    <w:rsid w:val="00AF75D3"/>
    <w:rsid w:val="00C04734"/>
    <w:rsid w:val="00CC2D41"/>
    <w:rsid w:val="00D13B25"/>
    <w:rsid w:val="00D749FA"/>
    <w:rsid w:val="00D8094B"/>
    <w:rsid w:val="00D849CB"/>
    <w:rsid w:val="00D86728"/>
    <w:rsid w:val="00E40510"/>
    <w:rsid w:val="00EB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2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84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D84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49C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49CB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D849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0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0A4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00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0A4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1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537</Words>
  <Characters>3066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Alexey</cp:lastModifiedBy>
  <cp:revision>6</cp:revision>
  <cp:lastPrinted>2012-12-20T08:46:00Z</cp:lastPrinted>
  <dcterms:created xsi:type="dcterms:W3CDTF">2012-12-20T09:05:00Z</dcterms:created>
  <dcterms:modified xsi:type="dcterms:W3CDTF">2012-12-23T09:55:00Z</dcterms:modified>
</cp:coreProperties>
</file>