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88" w:rsidRPr="00C571EF" w:rsidRDefault="00630CDD" w:rsidP="00630CDD">
      <w:pPr>
        <w:spacing w:line="360" w:lineRule="exact"/>
        <w:ind w:left="-142" w:right="-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B7988" w:rsidRPr="007A342D">
        <w:rPr>
          <w:b/>
          <w:sz w:val="28"/>
          <w:szCs w:val="28"/>
        </w:rPr>
        <w:t>убличн</w:t>
      </w:r>
      <w:r>
        <w:rPr>
          <w:b/>
          <w:sz w:val="28"/>
          <w:szCs w:val="28"/>
        </w:rPr>
        <w:t>ая</w:t>
      </w:r>
      <w:r w:rsidR="00CB7988" w:rsidRPr="007A342D">
        <w:rPr>
          <w:b/>
          <w:sz w:val="28"/>
          <w:szCs w:val="28"/>
        </w:rPr>
        <w:t xml:space="preserve"> деклараци</w:t>
      </w:r>
      <w:r>
        <w:rPr>
          <w:b/>
          <w:sz w:val="28"/>
          <w:szCs w:val="28"/>
        </w:rPr>
        <w:t>я</w:t>
      </w:r>
      <w:bookmarkStart w:id="0" w:name="_GoBack"/>
      <w:bookmarkEnd w:id="0"/>
      <w:r w:rsidR="00CB7988" w:rsidRPr="007A342D">
        <w:rPr>
          <w:b/>
          <w:sz w:val="28"/>
          <w:szCs w:val="28"/>
        </w:rPr>
        <w:t xml:space="preserve"> целей и задач </w:t>
      </w:r>
      <w:r w:rsidR="00CB7988" w:rsidRPr="00B85FAD">
        <w:rPr>
          <w:b/>
          <w:sz w:val="28"/>
          <w:szCs w:val="28"/>
        </w:rPr>
        <w:br/>
      </w:r>
      <w:r w:rsidR="00CB7988" w:rsidRPr="007A342D">
        <w:rPr>
          <w:b/>
          <w:sz w:val="28"/>
          <w:szCs w:val="28"/>
        </w:rPr>
        <w:t>Министерства юстиции Российской Федерации</w:t>
      </w:r>
      <w:r w:rsidR="00CB7988">
        <w:rPr>
          <w:b/>
          <w:sz w:val="28"/>
          <w:szCs w:val="28"/>
        </w:rPr>
        <w:t xml:space="preserve"> </w:t>
      </w:r>
      <w:r w:rsidR="00CB7988" w:rsidRPr="007A342D">
        <w:rPr>
          <w:b/>
          <w:sz w:val="28"/>
          <w:szCs w:val="28"/>
        </w:rPr>
        <w:t>на 20</w:t>
      </w:r>
      <w:r w:rsidR="00CB7988">
        <w:rPr>
          <w:b/>
          <w:sz w:val="28"/>
          <w:szCs w:val="28"/>
        </w:rPr>
        <w:t>23</w:t>
      </w:r>
      <w:r w:rsidR="00CB7988" w:rsidRPr="007A342D">
        <w:rPr>
          <w:b/>
          <w:sz w:val="28"/>
          <w:szCs w:val="28"/>
        </w:rPr>
        <w:t xml:space="preserve"> год</w:t>
      </w:r>
    </w:p>
    <w:p w:rsidR="00443D19" w:rsidRPr="00BE6FCF" w:rsidRDefault="00443D19" w:rsidP="00630CDD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</w:p>
    <w:p w:rsidR="009C6DF4" w:rsidRDefault="009C6DF4" w:rsidP="00630CDD">
      <w:pPr>
        <w:shd w:val="clear" w:color="auto" w:fill="FFFFFF"/>
        <w:spacing w:line="360" w:lineRule="exact"/>
        <w:ind w:left="28" w:firstLine="697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Приоритеты деятельности Министерства юстиции Российской Федерации устанавливаются на основании государственной программы Российской Федерации «Юстиция», утвержденной постановлением Правительства Российской Федерации от 15.04.2014 №</w:t>
      </w:r>
      <w:r w:rsidR="00327DCC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312</w:t>
      </w:r>
      <w:r w:rsidR="00535309">
        <w:rPr>
          <w:rFonts w:eastAsia="Times New Roman"/>
          <w:sz w:val="28"/>
          <w:szCs w:val="28"/>
        </w:rPr>
        <w:t xml:space="preserve"> (в редакции постановления Правител</w:t>
      </w:r>
      <w:r w:rsidR="00C82943">
        <w:rPr>
          <w:rFonts w:eastAsia="Times New Roman"/>
          <w:sz w:val="28"/>
          <w:szCs w:val="28"/>
        </w:rPr>
        <w:t>ьства Российской Федерации от 1</w:t>
      </w:r>
      <w:r w:rsidR="00CF7E79">
        <w:rPr>
          <w:rFonts w:eastAsia="Times New Roman"/>
          <w:sz w:val="28"/>
          <w:szCs w:val="28"/>
        </w:rPr>
        <w:t>6.12</w:t>
      </w:r>
      <w:r w:rsidR="00C82943">
        <w:rPr>
          <w:rFonts w:eastAsia="Times New Roman"/>
          <w:sz w:val="28"/>
          <w:szCs w:val="28"/>
        </w:rPr>
        <w:t>.2021</w:t>
      </w:r>
      <w:r w:rsidR="009D191F">
        <w:rPr>
          <w:rFonts w:eastAsia="Times New Roman"/>
          <w:sz w:val="28"/>
          <w:szCs w:val="28"/>
        </w:rPr>
        <w:t xml:space="preserve"> </w:t>
      </w:r>
      <w:r w:rsidR="00CF7E79">
        <w:rPr>
          <w:rFonts w:eastAsia="Times New Roman"/>
          <w:sz w:val="28"/>
          <w:szCs w:val="28"/>
        </w:rPr>
        <w:br/>
        <w:t>№ 2322</w:t>
      </w:r>
      <w:r w:rsidR="00535309">
        <w:rPr>
          <w:rFonts w:eastAsia="Times New Roman"/>
          <w:sz w:val="28"/>
          <w:szCs w:val="28"/>
        </w:rPr>
        <w:t>)</w:t>
      </w:r>
      <w:r w:rsidRPr="00BE6FCF">
        <w:rPr>
          <w:rFonts w:eastAsia="Times New Roman"/>
          <w:sz w:val="28"/>
          <w:szCs w:val="28"/>
        </w:rPr>
        <w:t>.</w:t>
      </w:r>
      <w:r w:rsidR="0047313E">
        <w:rPr>
          <w:rFonts w:eastAsia="Times New Roman"/>
          <w:sz w:val="28"/>
          <w:szCs w:val="28"/>
        </w:rPr>
        <w:t xml:space="preserve"> </w:t>
      </w:r>
    </w:p>
    <w:p w:rsidR="00C82943" w:rsidRPr="00C82943" w:rsidRDefault="00C82943" w:rsidP="00630CDD">
      <w:pPr>
        <w:shd w:val="clear" w:color="auto" w:fill="FFFFFF"/>
        <w:spacing w:line="360" w:lineRule="exact"/>
        <w:ind w:left="28" w:hanging="28"/>
        <w:jc w:val="center"/>
        <w:rPr>
          <w:sz w:val="28"/>
          <w:szCs w:val="28"/>
        </w:rPr>
      </w:pPr>
    </w:p>
    <w:p w:rsidR="009C6DF4" w:rsidRDefault="009C6DF4" w:rsidP="00630CDD">
      <w:pPr>
        <w:shd w:val="clear" w:color="auto" w:fill="FFFFFF"/>
        <w:spacing w:line="360" w:lineRule="exact"/>
        <w:ind w:hanging="28"/>
        <w:jc w:val="center"/>
        <w:rPr>
          <w:rFonts w:eastAsia="Times New Roman"/>
          <w:b/>
          <w:bCs/>
          <w:sz w:val="28"/>
          <w:szCs w:val="28"/>
        </w:rPr>
      </w:pPr>
      <w:r w:rsidRPr="00BE6FCF">
        <w:rPr>
          <w:rFonts w:eastAsia="Times New Roman"/>
          <w:b/>
          <w:bCs/>
          <w:sz w:val="28"/>
          <w:szCs w:val="28"/>
        </w:rPr>
        <w:t>Основные цели</w:t>
      </w:r>
      <w:r w:rsidR="00B86CFA">
        <w:rPr>
          <w:rFonts w:eastAsia="Times New Roman"/>
          <w:b/>
          <w:bCs/>
          <w:sz w:val="28"/>
          <w:szCs w:val="28"/>
        </w:rPr>
        <w:t xml:space="preserve"> и задачи Минюста России на 2023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  <w:r w:rsidR="00145442">
        <w:rPr>
          <w:rFonts w:eastAsia="Times New Roman"/>
          <w:b/>
          <w:bCs/>
          <w:sz w:val="28"/>
          <w:szCs w:val="28"/>
        </w:rPr>
        <w:t xml:space="preserve"> </w:t>
      </w:r>
    </w:p>
    <w:p w:rsidR="00C82943" w:rsidRPr="00C82943" w:rsidRDefault="00C82943" w:rsidP="00630CDD">
      <w:pPr>
        <w:shd w:val="clear" w:color="auto" w:fill="FFFFFF"/>
        <w:spacing w:line="360" w:lineRule="exact"/>
        <w:ind w:hanging="28"/>
        <w:jc w:val="center"/>
        <w:rPr>
          <w:sz w:val="28"/>
          <w:szCs w:val="28"/>
        </w:rPr>
      </w:pPr>
    </w:p>
    <w:p w:rsidR="00C82943" w:rsidRPr="00BD179B" w:rsidRDefault="009C6DF4" w:rsidP="00630CDD">
      <w:pPr>
        <w:shd w:val="clear" w:color="auto" w:fill="FFFFFF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BD179B">
        <w:rPr>
          <w:rFonts w:eastAsia="Times New Roman"/>
          <w:sz w:val="28"/>
          <w:szCs w:val="28"/>
        </w:rPr>
        <w:t>Основны</w:t>
      </w:r>
      <w:r w:rsidR="003248C9" w:rsidRPr="00BD179B">
        <w:rPr>
          <w:rFonts w:eastAsia="Times New Roman"/>
          <w:sz w:val="28"/>
          <w:szCs w:val="28"/>
        </w:rPr>
        <w:t>ми целями Минюста Росс</w:t>
      </w:r>
      <w:r w:rsidR="00CF7E79" w:rsidRPr="00BD179B">
        <w:rPr>
          <w:rFonts w:eastAsia="Times New Roman"/>
          <w:sz w:val="28"/>
          <w:szCs w:val="28"/>
        </w:rPr>
        <w:t>ии на 202</w:t>
      </w:r>
      <w:r w:rsidR="001538AC" w:rsidRPr="001538AC">
        <w:rPr>
          <w:rFonts w:eastAsia="Times New Roman"/>
          <w:sz w:val="28"/>
          <w:szCs w:val="28"/>
        </w:rPr>
        <w:t>3</w:t>
      </w:r>
      <w:r w:rsidRPr="00BD179B">
        <w:rPr>
          <w:rFonts w:eastAsia="Times New Roman"/>
          <w:sz w:val="28"/>
          <w:szCs w:val="28"/>
        </w:rPr>
        <w:t xml:space="preserve"> год являются повышение уровня удовлетворенности граждан качеством предоставления государственных услуг, развитие в обществе правовой модели поведения граждан, преодоление правового нигилизма, поддержание устойчив</w:t>
      </w:r>
      <w:r w:rsidR="00F53F4B" w:rsidRPr="00BD179B">
        <w:rPr>
          <w:rFonts w:eastAsia="Times New Roman"/>
          <w:sz w:val="28"/>
          <w:szCs w:val="28"/>
        </w:rPr>
        <w:t xml:space="preserve">ого уважения к закону. </w:t>
      </w:r>
    </w:p>
    <w:p w:rsidR="00C82943" w:rsidRDefault="00C82943" w:rsidP="00630CDD">
      <w:pPr>
        <w:shd w:val="clear" w:color="auto" w:fill="FFFFFF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</w:p>
    <w:p w:rsidR="009C6DF4" w:rsidRDefault="009C6DF4" w:rsidP="00630CDD">
      <w:pPr>
        <w:shd w:val="clear" w:color="auto" w:fill="FFFFFF"/>
        <w:spacing w:line="360" w:lineRule="exact"/>
        <w:ind w:firstLine="706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Для достижения ук</w:t>
      </w:r>
      <w:r w:rsidR="00F53F4B">
        <w:rPr>
          <w:rFonts w:eastAsia="Times New Roman"/>
          <w:sz w:val="28"/>
          <w:szCs w:val="28"/>
        </w:rPr>
        <w:t>азанных целей планируется решение следующих задач</w:t>
      </w:r>
      <w:r w:rsidRPr="00BE6FCF">
        <w:rPr>
          <w:rFonts w:eastAsia="Times New Roman"/>
          <w:sz w:val="28"/>
          <w:szCs w:val="28"/>
        </w:rPr>
        <w:t>:</w:t>
      </w:r>
      <w:r w:rsidR="007349B9">
        <w:rPr>
          <w:rFonts w:eastAsia="Times New Roman"/>
          <w:sz w:val="28"/>
          <w:szCs w:val="28"/>
        </w:rPr>
        <w:t xml:space="preserve"> </w:t>
      </w:r>
    </w:p>
    <w:p w:rsidR="00B12BBA" w:rsidRPr="00B12BBA" w:rsidRDefault="00B12BBA" w:rsidP="00630CDD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val="en-US" w:eastAsia="en-US"/>
        </w:rPr>
        <w:t>I</w:t>
      </w:r>
      <w:r w:rsidRPr="00B12BBA">
        <w:rPr>
          <w:rFonts w:eastAsiaTheme="minorHAnsi"/>
          <w:sz w:val="28"/>
          <w:szCs w:val="28"/>
          <w:lang w:eastAsia="en-US"/>
        </w:rPr>
        <w:t>.</w:t>
      </w:r>
      <w:r w:rsidRPr="00B12BBA">
        <w:rPr>
          <w:rFonts w:eastAsiaTheme="minorHAnsi"/>
          <w:sz w:val="28"/>
          <w:szCs w:val="28"/>
          <w:lang w:val="en-US" w:eastAsia="en-US"/>
        </w:rPr>
        <w:t> </w:t>
      </w:r>
      <w:r w:rsidRPr="00B12BBA">
        <w:rPr>
          <w:rFonts w:eastAsiaTheme="minorHAnsi"/>
          <w:sz w:val="28"/>
          <w:szCs w:val="28"/>
          <w:lang w:eastAsia="en-US"/>
        </w:rPr>
        <w:t>Об</w:t>
      </w:r>
      <w:r w:rsidR="00B86CFA">
        <w:rPr>
          <w:rFonts w:eastAsiaTheme="minorHAnsi"/>
          <w:sz w:val="28"/>
          <w:szCs w:val="28"/>
          <w:lang w:eastAsia="en-US"/>
        </w:rPr>
        <w:t>новление приборной базы федеральных бюджетных судебно-экспертных учреждений</w:t>
      </w:r>
      <w:r w:rsidRPr="00B12BBA">
        <w:rPr>
          <w:rFonts w:eastAsiaTheme="minorHAnsi"/>
          <w:sz w:val="28"/>
          <w:szCs w:val="28"/>
          <w:lang w:eastAsia="en-US"/>
        </w:rPr>
        <w:t xml:space="preserve"> Минюста России</w:t>
      </w:r>
      <w:r w:rsidR="00CB7988">
        <w:rPr>
          <w:rFonts w:eastAsiaTheme="minorHAnsi"/>
          <w:sz w:val="28"/>
          <w:szCs w:val="28"/>
          <w:lang w:eastAsia="en-US"/>
        </w:rPr>
        <w:t>,</w:t>
      </w:r>
      <w:r w:rsidR="00B86CFA">
        <w:rPr>
          <w:rFonts w:eastAsiaTheme="minorHAnsi"/>
          <w:sz w:val="28"/>
          <w:szCs w:val="28"/>
          <w:lang w:eastAsia="en-US"/>
        </w:rPr>
        <w:t xml:space="preserve"> позволяющее повысить объем объективных научно </w:t>
      </w:r>
      <w:r w:rsidRPr="00B12BBA">
        <w:rPr>
          <w:rFonts w:eastAsiaTheme="minorHAnsi"/>
          <w:sz w:val="28"/>
          <w:szCs w:val="28"/>
          <w:lang w:eastAsia="en-US"/>
        </w:rPr>
        <w:t>обоснованных судебных экспертиз и экспертных исследований во всех субъектах Российской Федерации.</w:t>
      </w:r>
      <w:r w:rsidR="00AF756F">
        <w:rPr>
          <w:rFonts w:eastAsiaTheme="minorHAnsi"/>
          <w:sz w:val="28"/>
          <w:szCs w:val="28"/>
          <w:lang w:eastAsia="en-US"/>
        </w:rPr>
        <w:t xml:space="preserve"> </w:t>
      </w:r>
    </w:p>
    <w:p w:rsidR="00B12BBA" w:rsidRPr="00B12BBA" w:rsidRDefault="00B86CFA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 на 2023</w:t>
      </w:r>
      <w:r w:rsidR="00B12BBA" w:rsidRPr="00B12BBA">
        <w:rPr>
          <w:rFonts w:eastAsiaTheme="minorHAnsi"/>
          <w:sz w:val="28"/>
          <w:szCs w:val="28"/>
          <w:lang w:eastAsia="en-US"/>
        </w:rPr>
        <w:t xml:space="preserve"> год:</w:t>
      </w:r>
      <w:r w:rsidR="00AF756F">
        <w:rPr>
          <w:rFonts w:eastAsiaTheme="minorHAnsi"/>
          <w:sz w:val="28"/>
          <w:szCs w:val="28"/>
          <w:lang w:eastAsia="en-US"/>
        </w:rPr>
        <w:t xml:space="preserve"> </w:t>
      </w:r>
    </w:p>
    <w:p w:rsidR="00B12BBA" w:rsidRPr="00B12BBA" w:rsidRDefault="00B12BBA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>1. </w:t>
      </w:r>
      <w:r w:rsidR="00CB7988">
        <w:rPr>
          <w:rFonts w:eastAsiaTheme="minorHAnsi"/>
          <w:sz w:val="28"/>
          <w:szCs w:val="28"/>
          <w:lang w:eastAsia="en-US"/>
        </w:rPr>
        <w:t>Приобретение 30 единиц криминалистического специального оборудования, программного обеспечения для нужд федеральных бюджетных судебно-экспертных учреждений</w:t>
      </w:r>
      <w:r w:rsidR="00CB7988" w:rsidRPr="00B12BBA">
        <w:rPr>
          <w:rFonts w:eastAsiaTheme="minorHAnsi"/>
          <w:sz w:val="28"/>
          <w:szCs w:val="28"/>
          <w:lang w:eastAsia="en-US"/>
        </w:rPr>
        <w:t xml:space="preserve"> Минюста России</w:t>
      </w:r>
      <w:r w:rsidR="00CB7988">
        <w:rPr>
          <w:rFonts w:eastAsiaTheme="minorHAnsi"/>
          <w:sz w:val="28"/>
          <w:szCs w:val="28"/>
          <w:lang w:eastAsia="en-US"/>
        </w:rPr>
        <w:t>.</w:t>
      </w:r>
    </w:p>
    <w:p w:rsidR="00B12BBA" w:rsidRPr="00DC5E6B" w:rsidRDefault="00B12BBA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 xml:space="preserve">2. Довести объем своевременно выполненных судебных экспертиз </w:t>
      </w:r>
      <w:r w:rsidRPr="00B12BBA">
        <w:rPr>
          <w:rFonts w:eastAsiaTheme="minorHAnsi"/>
          <w:sz w:val="28"/>
          <w:szCs w:val="28"/>
          <w:lang w:eastAsia="en-US"/>
        </w:rPr>
        <w:br/>
        <w:t xml:space="preserve">и экспертных исследований в общем объеме судебных экспертиз </w:t>
      </w:r>
      <w:r w:rsidRPr="00B12BBA">
        <w:rPr>
          <w:rFonts w:eastAsiaTheme="minorHAnsi"/>
          <w:sz w:val="28"/>
          <w:szCs w:val="28"/>
          <w:lang w:eastAsia="en-US"/>
        </w:rPr>
        <w:br/>
        <w:t>и</w:t>
      </w:r>
      <w:r w:rsidR="00B86CFA">
        <w:rPr>
          <w:rFonts w:eastAsiaTheme="minorHAnsi"/>
          <w:sz w:val="28"/>
          <w:szCs w:val="28"/>
          <w:lang w:eastAsia="en-US"/>
        </w:rPr>
        <w:t xml:space="preserve"> экспертных исследований в общем объеме </w:t>
      </w:r>
      <w:r w:rsidR="00B86CFA" w:rsidRPr="00B12BBA">
        <w:rPr>
          <w:rFonts w:eastAsiaTheme="minorHAnsi"/>
          <w:sz w:val="28"/>
          <w:szCs w:val="28"/>
          <w:lang w:eastAsia="en-US"/>
        </w:rPr>
        <w:t xml:space="preserve">судебных экспертиз </w:t>
      </w:r>
      <w:r w:rsidR="00B86CFA" w:rsidRPr="00B12BBA">
        <w:rPr>
          <w:rFonts w:eastAsiaTheme="minorHAnsi"/>
          <w:sz w:val="28"/>
          <w:szCs w:val="28"/>
          <w:lang w:eastAsia="en-US"/>
        </w:rPr>
        <w:br/>
        <w:t>и</w:t>
      </w:r>
      <w:r w:rsidR="00B86CFA">
        <w:rPr>
          <w:rFonts w:eastAsiaTheme="minorHAnsi"/>
          <w:sz w:val="28"/>
          <w:szCs w:val="28"/>
          <w:lang w:eastAsia="en-US"/>
        </w:rPr>
        <w:t xml:space="preserve"> экспертных исследований до 94,0 </w:t>
      </w:r>
      <w:r w:rsidRPr="00B12BBA">
        <w:rPr>
          <w:rFonts w:eastAsiaTheme="minorHAnsi"/>
          <w:sz w:val="28"/>
          <w:szCs w:val="28"/>
          <w:lang w:eastAsia="en-US"/>
        </w:rPr>
        <w:t>%.</w:t>
      </w:r>
    </w:p>
    <w:p w:rsidR="001538AC" w:rsidRPr="00DC5E6B" w:rsidRDefault="001538AC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538AC" w:rsidRPr="00DC5E6B" w:rsidRDefault="001538AC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color w:val="000000" w:themeColor="text1"/>
          <w:sz w:val="28"/>
          <w:szCs w:val="28"/>
        </w:rPr>
      </w:pPr>
      <w:r w:rsidRPr="00DC5E6B"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 w:rsidRPr="00DC5E6B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DC5E6B">
        <w:rPr>
          <w:color w:val="000000" w:themeColor="text1"/>
          <w:sz w:val="28"/>
          <w:szCs w:val="28"/>
        </w:rPr>
        <w:t xml:space="preserve">Обеспечение исполнения показателя государственной программы Российской Федерации «Юстиция» по увеличению доли исполнительных производств, в рамках которых реализуются права на получение алиментов. </w:t>
      </w:r>
    </w:p>
    <w:p w:rsidR="001538AC" w:rsidRDefault="001538AC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color w:val="000000" w:themeColor="text1"/>
          <w:sz w:val="28"/>
          <w:szCs w:val="28"/>
        </w:rPr>
      </w:pPr>
      <w:r w:rsidRPr="00DC5E6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Ожидаемый результат на 2023 год: </w:t>
      </w:r>
      <w:r w:rsidRPr="00DC5E6B">
        <w:rPr>
          <w:color w:val="000000" w:themeColor="text1"/>
          <w:sz w:val="28"/>
          <w:szCs w:val="28"/>
        </w:rPr>
        <w:t>86,2%.</w:t>
      </w:r>
    </w:p>
    <w:p w:rsidR="00FC0707" w:rsidRDefault="00FC0707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C0707" w:rsidRDefault="00FC0707" w:rsidP="00630CDD">
      <w:pPr>
        <w:spacing w:line="360" w:lineRule="exact"/>
        <w:ind w:firstLine="709"/>
        <w:jc w:val="both"/>
        <w:rPr>
          <w:sz w:val="28"/>
          <w:szCs w:val="28"/>
        </w:rPr>
      </w:pPr>
      <w:r w:rsidRPr="00DC5E6B"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Оптимизация порядка предоставления государственной услуги </w:t>
      </w:r>
      <w:r>
        <w:rPr>
          <w:sz w:val="28"/>
          <w:szCs w:val="28"/>
        </w:rPr>
        <w:br/>
        <w:t>по принятию решений о государственной регистрации некоммерческих организаций.</w:t>
      </w:r>
    </w:p>
    <w:p w:rsidR="00FC0707" w:rsidRDefault="00FC0707" w:rsidP="00630CD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на 2023 год.</w:t>
      </w:r>
    </w:p>
    <w:p w:rsidR="00FC0707" w:rsidRDefault="00FC0707" w:rsidP="00630CD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Достичь доли оказания государственной услуги по принятию решений о государственной регистрации некоммерческих организаций </w:t>
      </w:r>
      <w:r>
        <w:rPr>
          <w:sz w:val="28"/>
          <w:szCs w:val="28"/>
        </w:rPr>
        <w:br/>
        <w:t>в электроном виде на уровне 15%.</w:t>
      </w:r>
    </w:p>
    <w:p w:rsidR="00FC0707" w:rsidRDefault="00FC0707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B71E9" w:rsidRDefault="007B71E9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86F2B" w:rsidRDefault="00586F2B" w:rsidP="00630CDD">
      <w:pPr>
        <w:widowControl/>
        <w:autoSpaceDE/>
        <w:autoSpaceDN/>
        <w:adjustRightInd/>
        <w:spacing w:line="36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sectPr w:rsidR="00586F2B" w:rsidSect="00C82943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0D" w:rsidRDefault="000E590D" w:rsidP="00637604">
      <w:r>
        <w:separator/>
      </w:r>
    </w:p>
  </w:endnote>
  <w:endnote w:type="continuationSeparator" w:id="0">
    <w:p w:rsidR="000E590D" w:rsidRDefault="000E590D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0D" w:rsidRDefault="000E590D" w:rsidP="00637604">
      <w:r>
        <w:separator/>
      </w:r>
    </w:p>
  </w:footnote>
  <w:footnote w:type="continuationSeparator" w:id="0">
    <w:p w:rsidR="000E590D" w:rsidRDefault="000E590D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8144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7604" w:rsidRPr="00DE3661" w:rsidRDefault="00637604">
        <w:pPr>
          <w:pStyle w:val="a4"/>
          <w:jc w:val="center"/>
          <w:rPr>
            <w:sz w:val="28"/>
            <w:szCs w:val="28"/>
          </w:rPr>
        </w:pPr>
        <w:r w:rsidRPr="00DE3661">
          <w:rPr>
            <w:sz w:val="28"/>
            <w:szCs w:val="28"/>
          </w:rPr>
          <w:fldChar w:fldCharType="begin"/>
        </w:r>
        <w:r w:rsidRPr="00DE3661">
          <w:rPr>
            <w:sz w:val="28"/>
            <w:szCs w:val="28"/>
          </w:rPr>
          <w:instrText>PAGE   \* MERGEFORMAT</w:instrText>
        </w:r>
        <w:r w:rsidRPr="00DE3661">
          <w:rPr>
            <w:sz w:val="28"/>
            <w:szCs w:val="28"/>
          </w:rPr>
          <w:fldChar w:fldCharType="separate"/>
        </w:r>
        <w:r w:rsidR="00630CDD">
          <w:rPr>
            <w:noProof/>
            <w:sz w:val="28"/>
            <w:szCs w:val="28"/>
          </w:rPr>
          <w:t>2</w:t>
        </w:r>
        <w:r w:rsidRPr="00DE3661">
          <w:rPr>
            <w:sz w:val="28"/>
            <w:szCs w:val="28"/>
          </w:rPr>
          <w:fldChar w:fldCharType="end"/>
        </w:r>
      </w:p>
    </w:sdtContent>
  </w:sdt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B70122D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4BD026FF"/>
    <w:multiLevelType w:val="hybridMultilevel"/>
    <w:tmpl w:val="A042B472"/>
    <w:lvl w:ilvl="0" w:tplc="39F28CD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006745"/>
    <w:rsid w:val="00033DF6"/>
    <w:rsid w:val="000416AE"/>
    <w:rsid w:val="00066096"/>
    <w:rsid w:val="000775AF"/>
    <w:rsid w:val="000A30A8"/>
    <w:rsid w:val="000A60E6"/>
    <w:rsid w:val="000E073F"/>
    <w:rsid w:val="000E590D"/>
    <w:rsid w:val="001050E0"/>
    <w:rsid w:val="001268FD"/>
    <w:rsid w:val="00145442"/>
    <w:rsid w:val="001538AC"/>
    <w:rsid w:val="00161CA9"/>
    <w:rsid w:val="001669C0"/>
    <w:rsid w:val="00172579"/>
    <w:rsid w:val="00192E7D"/>
    <w:rsid w:val="00193FFB"/>
    <w:rsid w:val="00197562"/>
    <w:rsid w:val="001D481A"/>
    <w:rsid w:val="001F3255"/>
    <w:rsid w:val="001F64AA"/>
    <w:rsid w:val="00210120"/>
    <w:rsid w:val="00213424"/>
    <w:rsid w:val="00243F6A"/>
    <w:rsid w:val="00254921"/>
    <w:rsid w:val="002646D3"/>
    <w:rsid w:val="0029533F"/>
    <w:rsid w:val="002A3BF5"/>
    <w:rsid w:val="002A7F30"/>
    <w:rsid w:val="002E258B"/>
    <w:rsid w:val="002E2BEF"/>
    <w:rsid w:val="002F44D2"/>
    <w:rsid w:val="0032290B"/>
    <w:rsid w:val="003248C9"/>
    <w:rsid w:val="00327DCC"/>
    <w:rsid w:val="003923E8"/>
    <w:rsid w:val="003A5932"/>
    <w:rsid w:val="003B796A"/>
    <w:rsid w:val="003C7DB1"/>
    <w:rsid w:val="00412F64"/>
    <w:rsid w:val="00424387"/>
    <w:rsid w:val="00436334"/>
    <w:rsid w:val="00441285"/>
    <w:rsid w:val="00443D19"/>
    <w:rsid w:val="004534AB"/>
    <w:rsid w:val="00456F9E"/>
    <w:rsid w:val="0047313E"/>
    <w:rsid w:val="00491529"/>
    <w:rsid w:val="004A0A25"/>
    <w:rsid w:val="004A2196"/>
    <w:rsid w:val="004C44BC"/>
    <w:rsid w:val="004C722C"/>
    <w:rsid w:val="004E1F4F"/>
    <w:rsid w:val="004E201B"/>
    <w:rsid w:val="005029CA"/>
    <w:rsid w:val="00513828"/>
    <w:rsid w:val="00526660"/>
    <w:rsid w:val="00535309"/>
    <w:rsid w:val="00536472"/>
    <w:rsid w:val="005427BA"/>
    <w:rsid w:val="005547DE"/>
    <w:rsid w:val="00586F2B"/>
    <w:rsid w:val="005D53F8"/>
    <w:rsid w:val="005E4308"/>
    <w:rsid w:val="00630CDD"/>
    <w:rsid w:val="00635497"/>
    <w:rsid w:val="00637604"/>
    <w:rsid w:val="006434C6"/>
    <w:rsid w:val="0068291E"/>
    <w:rsid w:val="006E77DC"/>
    <w:rsid w:val="00733B9D"/>
    <w:rsid w:val="007349B9"/>
    <w:rsid w:val="0077145C"/>
    <w:rsid w:val="00774865"/>
    <w:rsid w:val="00776BDC"/>
    <w:rsid w:val="007A2040"/>
    <w:rsid w:val="007A65B0"/>
    <w:rsid w:val="007B71E9"/>
    <w:rsid w:val="007C086C"/>
    <w:rsid w:val="00810BBD"/>
    <w:rsid w:val="00813436"/>
    <w:rsid w:val="0082366A"/>
    <w:rsid w:val="0082653D"/>
    <w:rsid w:val="00832EEC"/>
    <w:rsid w:val="00840CBB"/>
    <w:rsid w:val="00845525"/>
    <w:rsid w:val="008611AA"/>
    <w:rsid w:val="00871EF7"/>
    <w:rsid w:val="00876B11"/>
    <w:rsid w:val="00885739"/>
    <w:rsid w:val="00886807"/>
    <w:rsid w:val="008A66F3"/>
    <w:rsid w:val="008F5969"/>
    <w:rsid w:val="00913809"/>
    <w:rsid w:val="009400B1"/>
    <w:rsid w:val="00941A3D"/>
    <w:rsid w:val="009965DE"/>
    <w:rsid w:val="009C515C"/>
    <w:rsid w:val="009C6DF4"/>
    <w:rsid w:val="009D191F"/>
    <w:rsid w:val="009D5456"/>
    <w:rsid w:val="009D59CC"/>
    <w:rsid w:val="009D621B"/>
    <w:rsid w:val="009D78A0"/>
    <w:rsid w:val="009E41CB"/>
    <w:rsid w:val="00A31398"/>
    <w:rsid w:val="00A516A0"/>
    <w:rsid w:val="00A84DA8"/>
    <w:rsid w:val="00A92FA3"/>
    <w:rsid w:val="00AB4871"/>
    <w:rsid w:val="00AC25DC"/>
    <w:rsid w:val="00AD5424"/>
    <w:rsid w:val="00AF756F"/>
    <w:rsid w:val="00AF7DEE"/>
    <w:rsid w:val="00B05AA6"/>
    <w:rsid w:val="00B12BBA"/>
    <w:rsid w:val="00B13025"/>
    <w:rsid w:val="00B1662C"/>
    <w:rsid w:val="00B23BDD"/>
    <w:rsid w:val="00B31D17"/>
    <w:rsid w:val="00B42843"/>
    <w:rsid w:val="00B60737"/>
    <w:rsid w:val="00B86CFA"/>
    <w:rsid w:val="00B87CE1"/>
    <w:rsid w:val="00BC1B1B"/>
    <w:rsid w:val="00BD179B"/>
    <w:rsid w:val="00BE329E"/>
    <w:rsid w:val="00BE6FCF"/>
    <w:rsid w:val="00C01EF8"/>
    <w:rsid w:val="00C35225"/>
    <w:rsid w:val="00C40203"/>
    <w:rsid w:val="00C5545E"/>
    <w:rsid w:val="00C80068"/>
    <w:rsid w:val="00C82943"/>
    <w:rsid w:val="00C96AE3"/>
    <w:rsid w:val="00CA3498"/>
    <w:rsid w:val="00CB62F4"/>
    <w:rsid w:val="00CB675B"/>
    <w:rsid w:val="00CB7988"/>
    <w:rsid w:val="00CF4564"/>
    <w:rsid w:val="00CF7E79"/>
    <w:rsid w:val="00D11061"/>
    <w:rsid w:val="00D42232"/>
    <w:rsid w:val="00DA7732"/>
    <w:rsid w:val="00DB3F7C"/>
    <w:rsid w:val="00DB7E33"/>
    <w:rsid w:val="00DC5E6B"/>
    <w:rsid w:val="00DE3661"/>
    <w:rsid w:val="00E174C8"/>
    <w:rsid w:val="00E35D75"/>
    <w:rsid w:val="00E559A3"/>
    <w:rsid w:val="00E972CF"/>
    <w:rsid w:val="00EB213C"/>
    <w:rsid w:val="00EC6E91"/>
    <w:rsid w:val="00ED7377"/>
    <w:rsid w:val="00F133AD"/>
    <w:rsid w:val="00F30E30"/>
    <w:rsid w:val="00F32A59"/>
    <w:rsid w:val="00F37314"/>
    <w:rsid w:val="00F40166"/>
    <w:rsid w:val="00F53F4B"/>
    <w:rsid w:val="00F67B0E"/>
    <w:rsid w:val="00F800F0"/>
    <w:rsid w:val="00F815B7"/>
    <w:rsid w:val="00F91105"/>
    <w:rsid w:val="00F951C9"/>
    <w:rsid w:val="00FB34B3"/>
    <w:rsid w:val="00FC0707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7A0DF-B080-4DC1-B9B3-84A25D7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 Анатолий Владимирович</cp:lastModifiedBy>
  <cp:revision>3</cp:revision>
  <cp:lastPrinted>2023-03-30T10:40:00Z</cp:lastPrinted>
  <dcterms:created xsi:type="dcterms:W3CDTF">2023-03-29T11:43:00Z</dcterms:created>
  <dcterms:modified xsi:type="dcterms:W3CDTF">2023-04-03T15:04:00Z</dcterms:modified>
</cp:coreProperties>
</file>