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25" w:rsidRPr="00AF52BD" w:rsidRDefault="00AD4752" w:rsidP="00932C51">
      <w:pPr>
        <w:jc w:val="right"/>
      </w:pPr>
      <w:r w:rsidRPr="00AF52BD">
        <w:t>Таблица</w:t>
      </w:r>
      <w:r w:rsidR="00E2379D" w:rsidRPr="00AF52BD">
        <w:t xml:space="preserve"> №</w:t>
      </w:r>
      <w:r w:rsidRPr="00AF52BD">
        <w:t xml:space="preserve"> 1</w:t>
      </w:r>
    </w:p>
    <w:p w:rsidR="004C6C0E" w:rsidRPr="00AF52BD" w:rsidRDefault="004C6C0E" w:rsidP="00932C51">
      <w:pPr>
        <w:jc w:val="right"/>
      </w:pPr>
    </w:p>
    <w:p w:rsidR="00AD4752" w:rsidRPr="00AF52BD" w:rsidRDefault="00AD4752" w:rsidP="00AD4752">
      <w:pPr>
        <w:jc w:val="center"/>
      </w:pPr>
      <w:r w:rsidRPr="00AF52BD">
        <w:t>Анализ фактически достигнутых значений целевых показателей по актам гражданского</w:t>
      </w:r>
      <w:r w:rsidRPr="00AF52BD">
        <w:br/>
        <w:t>состояния и юридически значимым действиям</w:t>
      </w:r>
    </w:p>
    <w:p w:rsidR="00AD4752" w:rsidRPr="00AF52BD" w:rsidRDefault="00AD4752" w:rsidP="00932C51">
      <w:pPr>
        <w:jc w:val="right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896"/>
        <w:gridCol w:w="1335"/>
        <w:gridCol w:w="1335"/>
        <w:gridCol w:w="1334"/>
        <w:gridCol w:w="1334"/>
        <w:gridCol w:w="1334"/>
        <w:gridCol w:w="1334"/>
        <w:gridCol w:w="1334"/>
        <w:gridCol w:w="1334"/>
      </w:tblGrid>
      <w:tr w:rsidR="006370BD" w:rsidRPr="00AF52BD" w:rsidTr="00AD4752">
        <w:trPr>
          <w:trHeight w:val="415"/>
        </w:trPr>
        <w:tc>
          <w:tcPr>
            <w:tcW w:w="456" w:type="dxa"/>
            <w:vMerge w:val="restart"/>
          </w:tcPr>
          <w:p w:rsidR="006370BD" w:rsidRPr="00AF52BD" w:rsidRDefault="006370BD" w:rsidP="00932C51">
            <w:pPr>
              <w:spacing w:line="240" w:lineRule="auto"/>
              <w:ind w:lef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96" w:type="dxa"/>
            <w:vMerge w:val="restart"/>
            <w:vAlign w:val="center"/>
          </w:tcPr>
          <w:p w:rsidR="006370BD" w:rsidRPr="00AF52BD" w:rsidRDefault="006370BD" w:rsidP="00932C51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Субъект</w:t>
            </w:r>
          </w:p>
          <w:p w:rsidR="006370BD" w:rsidRPr="00AF52BD" w:rsidRDefault="006370BD" w:rsidP="00932C51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5338" w:type="dxa"/>
            <w:gridSpan w:val="4"/>
            <w:vAlign w:val="center"/>
          </w:tcPr>
          <w:p w:rsidR="006370BD" w:rsidRPr="00AF52BD" w:rsidRDefault="006370BD" w:rsidP="00932C51">
            <w:pPr>
              <w:spacing w:line="240" w:lineRule="auto"/>
              <w:ind w:left="-37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bCs/>
                <w:sz w:val="24"/>
                <w:szCs w:val="24"/>
                <w:lang w:eastAsia="en-US"/>
              </w:rPr>
              <w:t>Акты гражданского состояния</w:t>
            </w:r>
          </w:p>
        </w:tc>
        <w:tc>
          <w:tcPr>
            <w:tcW w:w="5336" w:type="dxa"/>
            <w:gridSpan w:val="4"/>
            <w:vAlign w:val="center"/>
          </w:tcPr>
          <w:p w:rsidR="006370BD" w:rsidRPr="00AF52BD" w:rsidRDefault="006370BD" w:rsidP="00932C51">
            <w:pPr>
              <w:spacing w:line="24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bCs/>
                <w:sz w:val="24"/>
                <w:szCs w:val="24"/>
                <w:lang w:eastAsia="en-US"/>
              </w:rPr>
              <w:t>Юридически значимые действия</w:t>
            </w:r>
          </w:p>
        </w:tc>
      </w:tr>
      <w:tr w:rsidR="006370BD" w:rsidRPr="00AF52BD" w:rsidTr="00E2379D">
        <w:trPr>
          <w:trHeight w:val="1297"/>
        </w:trPr>
        <w:tc>
          <w:tcPr>
            <w:tcW w:w="456" w:type="dxa"/>
            <w:vMerge/>
          </w:tcPr>
          <w:p w:rsidR="006370BD" w:rsidRPr="00AF52BD" w:rsidRDefault="006370BD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96" w:type="dxa"/>
            <w:vMerge/>
            <w:vAlign w:val="center"/>
            <w:hideMark/>
          </w:tcPr>
          <w:p w:rsidR="006370BD" w:rsidRPr="00AF52BD" w:rsidRDefault="006370BD" w:rsidP="00BD7891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vAlign w:val="center"/>
            <w:hideMark/>
          </w:tcPr>
          <w:p w:rsidR="00084577" w:rsidRPr="00AF52BD" w:rsidRDefault="00084577" w:rsidP="00084577">
            <w:pPr>
              <w:spacing w:line="240" w:lineRule="auto"/>
              <w:ind w:left="-113" w:right="-1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Утвержден</w:t>
            </w:r>
            <w:r w:rsidR="0083633C" w:rsidRPr="00AF52BD">
              <w:rPr>
                <w:rFonts w:eastAsiaTheme="minorHAnsi"/>
                <w:sz w:val="23"/>
                <w:szCs w:val="23"/>
                <w:lang w:eastAsia="en-US"/>
              </w:rPr>
              <w:t>-</w:t>
            </w:r>
            <w:r w:rsidR="00270B67" w:rsidRPr="00AF52BD">
              <w:rPr>
                <w:rFonts w:eastAsiaTheme="minorHAnsi"/>
                <w:sz w:val="23"/>
                <w:szCs w:val="23"/>
                <w:lang w:eastAsia="en-US"/>
              </w:rPr>
              <w:br/>
            </w: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ные</w:t>
            </w:r>
          </w:p>
          <w:p w:rsidR="006370BD" w:rsidRPr="00AF52BD" w:rsidRDefault="00270B67" w:rsidP="00E2379D">
            <w:pPr>
              <w:spacing w:line="240" w:lineRule="auto"/>
              <w:ind w:left="-113" w:right="-1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з</w:t>
            </w:r>
            <w:r w:rsidR="006370BD" w:rsidRPr="00AF52BD">
              <w:rPr>
                <w:rFonts w:eastAsiaTheme="minorHAnsi"/>
                <w:sz w:val="23"/>
                <w:szCs w:val="23"/>
                <w:lang w:eastAsia="en-US"/>
              </w:rPr>
              <w:t>начения целевого показателя</w:t>
            </w:r>
          </w:p>
        </w:tc>
        <w:tc>
          <w:tcPr>
            <w:tcW w:w="1335" w:type="dxa"/>
            <w:vAlign w:val="center"/>
            <w:hideMark/>
          </w:tcPr>
          <w:p w:rsidR="006370BD" w:rsidRPr="00AF52BD" w:rsidRDefault="006370BD" w:rsidP="00E2379D">
            <w:pPr>
              <w:spacing w:line="240" w:lineRule="auto"/>
              <w:ind w:left="-113" w:right="-1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Фактически достигнутые значения целевого показателя</w:t>
            </w:r>
          </w:p>
        </w:tc>
        <w:tc>
          <w:tcPr>
            <w:tcW w:w="1334" w:type="dxa"/>
            <w:vAlign w:val="center"/>
            <w:hideMark/>
          </w:tcPr>
          <w:p w:rsidR="006370BD" w:rsidRPr="00AF52BD" w:rsidRDefault="006370BD" w:rsidP="00084577">
            <w:pPr>
              <w:spacing w:line="240" w:lineRule="auto"/>
              <w:ind w:left="-113" w:right="-113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Отклонение</w:t>
            </w:r>
          </w:p>
          <w:p w:rsidR="006370BD" w:rsidRPr="00AF52BD" w:rsidRDefault="006370BD" w:rsidP="00E2379D">
            <w:pPr>
              <w:spacing w:line="240" w:lineRule="auto"/>
              <w:ind w:left="-113" w:right="-113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(</w:t>
            </w:r>
            <w:r w:rsidR="00E2379D"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+/-</w:t>
            </w: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334" w:type="dxa"/>
            <w:vAlign w:val="center"/>
            <w:hideMark/>
          </w:tcPr>
          <w:p w:rsidR="006370BD" w:rsidRPr="00AF52BD" w:rsidRDefault="007C4392" w:rsidP="007C4392">
            <w:pPr>
              <w:spacing w:line="240" w:lineRule="auto"/>
              <w:ind w:left="-242" w:right="-199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Выполнение</w:t>
            </w:r>
          </w:p>
          <w:p w:rsidR="006370BD" w:rsidRPr="00AF52BD" w:rsidRDefault="006370BD" w:rsidP="00270B67">
            <w:pPr>
              <w:spacing w:line="240" w:lineRule="auto"/>
              <w:ind w:left="-102" w:right="-85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(</w:t>
            </w:r>
            <w:r w:rsidR="00270B67"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%</w:t>
            </w: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334" w:type="dxa"/>
            <w:vAlign w:val="center"/>
            <w:hideMark/>
          </w:tcPr>
          <w:p w:rsidR="00270B67" w:rsidRPr="00AF52BD" w:rsidRDefault="00270B67" w:rsidP="00270B67">
            <w:pPr>
              <w:spacing w:line="240" w:lineRule="auto"/>
              <w:ind w:left="-113" w:right="-1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Утвержден</w:t>
            </w:r>
            <w:r w:rsidR="0083633C" w:rsidRPr="00AF52BD">
              <w:rPr>
                <w:rFonts w:eastAsiaTheme="minorHAnsi"/>
                <w:sz w:val="23"/>
                <w:szCs w:val="23"/>
                <w:lang w:eastAsia="en-US"/>
              </w:rPr>
              <w:t>-</w:t>
            </w:r>
            <w:r w:rsidRPr="00AF52BD">
              <w:rPr>
                <w:rFonts w:eastAsiaTheme="minorHAnsi"/>
                <w:sz w:val="23"/>
                <w:szCs w:val="23"/>
                <w:lang w:eastAsia="en-US"/>
              </w:rPr>
              <w:br/>
              <w:t>ные</w:t>
            </w:r>
          </w:p>
          <w:p w:rsidR="006370BD" w:rsidRPr="00AF52BD" w:rsidRDefault="00270B67" w:rsidP="00E2379D">
            <w:pPr>
              <w:spacing w:line="240" w:lineRule="auto"/>
              <w:ind w:left="-113" w:right="-1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значения</w:t>
            </w:r>
            <w:r w:rsidR="006370BD" w:rsidRPr="00AF52BD">
              <w:rPr>
                <w:rFonts w:eastAsiaTheme="minorHAnsi"/>
                <w:sz w:val="23"/>
                <w:szCs w:val="23"/>
                <w:lang w:eastAsia="en-US"/>
              </w:rPr>
              <w:t xml:space="preserve"> целевого показателя</w:t>
            </w:r>
          </w:p>
        </w:tc>
        <w:tc>
          <w:tcPr>
            <w:tcW w:w="1334" w:type="dxa"/>
            <w:vAlign w:val="center"/>
            <w:hideMark/>
          </w:tcPr>
          <w:p w:rsidR="006370BD" w:rsidRPr="00AF52BD" w:rsidRDefault="006370BD" w:rsidP="00E2379D">
            <w:pPr>
              <w:spacing w:line="240" w:lineRule="auto"/>
              <w:ind w:left="-113" w:right="-1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sz w:val="23"/>
                <w:szCs w:val="23"/>
                <w:lang w:eastAsia="en-US"/>
              </w:rPr>
              <w:t>Фактически достигнутые значения целевого показателя</w:t>
            </w:r>
          </w:p>
        </w:tc>
        <w:tc>
          <w:tcPr>
            <w:tcW w:w="1334" w:type="dxa"/>
            <w:vAlign w:val="center"/>
            <w:hideMark/>
          </w:tcPr>
          <w:p w:rsidR="006370BD" w:rsidRPr="00AF52BD" w:rsidRDefault="006370BD" w:rsidP="0016256C">
            <w:pPr>
              <w:spacing w:line="240" w:lineRule="auto"/>
              <w:ind w:left="-147" w:right="-159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Отклонение</w:t>
            </w:r>
          </w:p>
          <w:p w:rsidR="006370BD" w:rsidRPr="00AF52BD" w:rsidRDefault="006370BD" w:rsidP="00E2379D">
            <w:pPr>
              <w:spacing w:line="240" w:lineRule="auto"/>
              <w:ind w:left="-147" w:right="-159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(</w:t>
            </w:r>
            <w:r w:rsidR="00E2379D"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+/-</w:t>
            </w: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334" w:type="dxa"/>
            <w:vAlign w:val="center"/>
            <w:hideMark/>
          </w:tcPr>
          <w:p w:rsidR="007C4392" w:rsidRPr="00AF52BD" w:rsidRDefault="007C4392" w:rsidP="007C4392">
            <w:pPr>
              <w:spacing w:line="240" w:lineRule="auto"/>
              <w:ind w:left="-242" w:right="-199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Выполнение</w:t>
            </w:r>
          </w:p>
          <w:p w:rsidR="006370BD" w:rsidRPr="00AF52BD" w:rsidRDefault="007C4392" w:rsidP="007C4392">
            <w:pPr>
              <w:spacing w:line="240" w:lineRule="auto"/>
              <w:ind w:left="-147" w:right="-159"/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AF52BD">
              <w:rPr>
                <w:rFonts w:eastAsiaTheme="minorHAnsi"/>
                <w:bCs/>
                <w:sz w:val="23"/>
                <w:szCs w:val="23"/>
                <w:lang w:eastAsia="en-US"/>
              </w:rPr>
              <w:t>(%)</w:t>
            </w:r>
          </w:p>
        </w:tc>
      </w:tr>
      <w:tr w:rsidR="006370BD" w:rsidRPr="00B927A3" w:rsidTr="00AD4752">
        <w:trPr>
          <w:trHeight w:val="315"/>
        </w:trPr>
        <w:tc>
          <w:tcPr>
            <w:tcW w:w="456" w:type="dxa"/>
            <w:vAlign w:val="center"/>
          </w:tcPr>
          <w:p w:rsidR="006370BD" w:rsidRPr="00B927A3" w:rsidRDefault="006370BD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3896" w:type="dxa"/>
            <w:vAlign w:val="center"/>
          </w:tcPr>
          <w:p w:rsidR="006370BD" w:rsidRPr="00B927A3" w:rsidRDefault="006370BD" w:rsidP="00BD7891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335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335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334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34" w:type="dxa"/>
            <w:vAlign w:val="center"/>
          </w:tcPr>
          <w:p w:rsidR="006370BD" w:rsidRPr="00B927A3" w:rsidRDefault="006370BD" w:rsidP="00084577">
            <w:pPr>
              <w:spacing w:line="240" w:lineRule="auto"/>
              <w:ind w:left="-114" w:right="-57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334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334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334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334" w:type="dxa"/>
            <w:vAlign w:val="center"/>
          </w:tcPr>
          <w:p w:rsidR="006370BD" w:rsidRPr="00B927A3" w:rsidRDefault="006370BD" w:rsidP="006370BD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10</w:t>
            </w:r>
          </w:p>
        </w:tc>
      </w:tr>
      <w:tr w:rsidR="007D29D4" w:rsidRPr="00AF52BD" w:rsidTr="008A06BB">
        <w:trPr>
          <w:trHeight w:val="323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Адыгея (Адыгея)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16 415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27 783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2 783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111,1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Алтай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9 667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667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107,4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23 560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1 560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107,1</w:t>
            </w:r>
          </w:p>
        </w:tc>
      </w:tr>
      <w:tr w:rsidR="007D29D4" w:rsidRPr="00AF52BD" w:rsidTr="008A06BB">
        <w:trPr>
          <w:trHeight w:val="419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Башкортостан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163 000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159 917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-3 083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98,1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271 000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318 533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47 533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117,5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Бурятия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41 000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41 570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570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76 000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79 272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3 272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104,3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Дагестан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103 000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104 964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1 964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168 000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175 319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7 319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104,4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Ингушетия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13 795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795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106,1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19 002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100,0</w:t>
            </w:r>
          </w:p>
        </w:tc>
      </w:tr>
      <w:tr w:rsidR="007D29D4" w:rsidRPr="00AF52BD" w:rsidTr="008A06BB">
        <w:trPr>
          <w:trHeight w:val="33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Кабардино-Балкарская Республика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28 639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639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102,3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202 000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202 052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9 498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22 357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3 357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117,7</w:t>
            </w:r>
          </w:p>
        </w:tc>
      </w:tr>
      <w:tr w:rsidR="007D29D4" w:rsidRPr="00AF52BD" w:rsidTr="008A06BB">
        <w:trPr>
          <w:trHeight w:val="317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Карачаево-Черкесская Республика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15 250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 w:rsidP="007F52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28 4</w:t>
            </w:r>
            <w:r w:rsidR="007F5297" w:rsidRPr="00AF52BD">
              <w:rPr>
                <w:sz w:val="24"/>
                <w:szCs w:val="24"/>
              </w:rPr>
              <w:t>70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 w:rsidP="007F5297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-1 53</w:t>
            </w:r>
            <w:r w:rsidR="007F5297" w:rsidRPr="00AF52B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94,9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Карелия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26 049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1 049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104,2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47 000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51 328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4 328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109,2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Коми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35 000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34 965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74 000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74 316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316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100,4</w:t>
            </w:r>
          </w:p>
        </w:tc>
      </w:tr>
      <w:tr w:rsidR="007D29D4" w:rsidRPr="00AF52BD" w:rsidTr="00DD3CE2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96" w:type="dxa"/>
            <w:vAlign w:val="center"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77 000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76 759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-241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207 000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183 328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-23 672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88,6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Марий Эл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27 118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82 000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78 835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-3 165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96,1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Мордовия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27 688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688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110 000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119 864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9 864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109</w:t>
            </w:r>
          </w:p>
        </w:tc>
      </w:tr>
      <w:tr w:rsidR="007D29D4" w:rsidRPr="00AF52BD" w:rsidTr="00495BBF">
        <w:trPr>
          <w:trHeight w:val="5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AD4752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Саха (Якутия)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40 154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88 000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91 924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3 924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104,5</w:t>
            </w:r>
          </w:p>
        </w:tc>
      </w:tr>
      <w:tr w:rsidR="00E56C69" w:rsidRPr="00B927A3" w:rsidTr="00495BBF">
        <w:trPr>
          <w:trHeight w:val="277"/>
        </w:trPr>
        <w:tc>
          <w:tcPr>
            <w:tcW w:w="456" w:type="dxa"/>
            <w:vAlign w:val="center"/>
          </w:tcPr>
          <w:p w:rsidR="00E56C69" w:rsidRPr="00B927A3" w:rsidRDefault="00E56C69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96" w:type="dxa"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335" w:type="dxa"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335" w:type="dxa"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334" w:type="dxa"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34" w:type="dxa"/>
            <w:vAlign w:val="center"/>
          </w:tcPr>
          <w:p w:rsidR="00E56C69" w:rsidRPr="00B927A3" w:rsidRDefault="00E56C69" w:rsidP="00C87C99">
            <w:pPr>
              <w:spacing w:line="240" w:lineRule="auto"/>
              <w:ind w:left="-114" w:right="-57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334" w:type="dxa"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334" w:type="dxa"/>
            <w:noWrap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334" w:type="dxa"/>
            <w:noWrap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334" w:type="dxa"/>
            <w:noWrap/>
            <w:vAlign w:val="center"/>
          </w:tcPr>
          <w:p w:rsidR="00E56C69" w:rsidRPr="00B927A3" w:rsidRDefault="00E56C69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10</w:t>
            </w:r>
          </w:p>
        </w:tc>
      </w:tr>
      <w:tr w:rsidR="007D29D4" w:rsidRPr="00AF52BD" w:rsidTr="00495BBF">
        <w:trPr>
          <w:trHeight w:val="5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E2379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E2379D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Северная Осетия - Алания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25 651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37 000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37 497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101,3</w:t>
            </w:r>
          </w:p>
        </w:tc>
      </w:tr>
      <w:tr w:rsidR="007D29D4" w:rsidRPr="00AF52BD" w:rsidTr="00DD3CE2">
        <w:trPr>
          <w:trHeight w:val="2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1727C7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Татарстан (Татарстан)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149 000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149 636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290 000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312 656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22 656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107,8</w:t>
            </w:r>
          </w:p>
        </w:tc>
      </w:tr>
      <w:tr w:rsidR="007D29D4" w:rsidRPr="00AF52BD" w:rsidTr="008A06BB">
        <w:trPr>
          <w:trHeight w:val="24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1727C7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Тыва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17 734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104,3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30 583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583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101,9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Удмуртская Республика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60 000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59 226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-774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98,7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108 000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112 253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4 253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103,9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Хакасия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22 504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-496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97,8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38 000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36 558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-1 442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96,2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Чеченская Республика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52 000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53 239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1 239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56 000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59 355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3 355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106</w:t>
            </w:r>
          </w:p>
        </w:tc>
      </w:tr>
      <w:tr w:rsidR="007D29D4" w:rsidRPr="00AF52BD" w:rsidTr="008A06BB">
        <w:trPr>
          <w:trHeight w:val="26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Чувашская Республика - Чувашия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46 342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342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98 000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102 931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4 931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</w:t>
            </w:r>
          </w:p>
        </w:tc>
      </w:tr>
      <w:tr w:rsidR="007D29D4" w:rsidRPr="00AF52BD" w:rsidTr="008A06BB">
        <w:trPr>
          <w:trHeight w:val="243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Алтайский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92 000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93 443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1 443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170 000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165 941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-4 059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97,6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Забайкальский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46 034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116 000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116 002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Камчатский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13 576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576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24 000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27 072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3 072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112,8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Краснодарский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221 000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225 536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4 536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320 000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331 095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11 095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103,5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Красноярский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120 000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120 738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738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268 000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272 193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4 193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101,6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Пермский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114 000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113 585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-415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225 000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247 491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22 491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110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Приморский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80 674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674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176 000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185 913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9 913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105,6</w:t>
            </w:r>
          </w:p>
        </w:tc>
      </w:tr>
      <w:tr w:rsidR="007D29D4" w:rsidRPr="00AF52BD" w:rsidTr="00580BF0">
        <w:trPr>
          <w:trHeight w:val="315"/>
        </w:trPr>
        <w:tc>
          <w:tcPr>
            <w:tcW w:w="456" w:type="dxa"/>
            <w:shd w:val="clear" w:color="auto" w:fill="auto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96" w:type="dxa"/>
            <w:shd w:val="clear" w:color="auto" w:fill="auto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100 000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103 451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3 451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179 000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 w:rsidR="007D29D4" w:rsidRPr="00AF52BD" w:rsidRDefault="00D0792D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177 173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 w:rsidR="007D29D4" w:rsidRPr="00AF52BD" w:rsidRDefault="00D0792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-1 827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 w:rsidR="007D29D4" w:rsidRPr="00AF52BD" w:rsidRDefault="00D0792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Хабаровский край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58 000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57 821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-179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98 000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98 323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323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100,3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Амурская область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33 000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34 256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1 256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103,8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66 000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68 464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2 464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103,7</w:t>
            </w:r>
          </w:p>
        </w:tc>
      </w:tr>
      <w:tr w:rsidR="007D29D4" w:rsidRPr="00AF52BD" w:rsidTr="00DD3CE2">
        <w:trPr>
          <w:trHeight w:val="3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F54138" w:rsidP="00C87C99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Архангельская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44 452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84 000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85 413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1 413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101,7</w:t>
            </w:r>
          </w:p>
        </w:tc>
      </w:tr>
      <w:tr w:rsidR="007D29D4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E2379D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40 506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-3 494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92,1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75 000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80 055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5 055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106,7</w:t>
            </w:r>
          </w:p>
        </w:tc>
      </w:tr>
      <w:tr w:rsidR="007D29D4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 w:rsidP="00E2379D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Белгородская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58 000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57 907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17 907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144,8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94 000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106 006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12 006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112,8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Брянская область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50 000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48 431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-9 569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83,5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113 000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113 452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452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100,4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Владимирская область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56 000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56 270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6 270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112,5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104 000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106 168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2 168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102,1</w:t>
            </w:r>
          </w:p>
        </w:tc>
      </w:tr>
      <w:tr w:rsidR="007D29D4" w:rsidRPr="00AF52BD" w:rsidTr="008A06BB">
        <w:trPr>
          <w:trHeight w:val="315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Волгоградская область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94 000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95 087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1 087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101,2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181 000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186 248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5 248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102,9</w:t>
            </w:r>
          </w:p>
        </w:tc>
      </w:tr>
      <w:tr w:rsidR="007D29D4" w:rsidRPr="00AF52BD" w:rsidTr="00495BBF">
        <w:trPr>
          <w:trHeight w:val="504"/>
        </w:trPr>
        <w:tc>
          <w:tcPr>
            <w:tcW w:w="456" w:type="dxa"/>
            <w:vAlign w:val="center"/>
          </w:tcPr>
          <w:p w:rsidR="007D29D4" w:rsidRPr="00AF52BD" w:rsidRDefault="007D29D4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896" w:type="dxa"/>
            <w:vAlign w:val="center"/>
            <w:hideMark/>
          </w:tcPr>
          <w:p w:rsidR="007D29D4" w:rsidRPr="00AF52BD" w:rsidRDefault="007D29D4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49 000</w:t>
            </w:r>
          </w:p>
        </w:tc>
        <w:tc>
          <w:tcPr>
            <w:tcW w:w="1335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49 557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557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101,1</w:t>
            </w:r>
          </w:p>
        </w:tc>
        <w:tc>
          <w:tcPr>
            <w:tcW w:w="1334" w:type="dxa"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176 000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185 913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9 913</w:t>
            </w:r>
          </w:p>
        </w:tc>
        <w:tc>
          <w:tcPr>
            <w:tcW w:w="1334" w:type="dxa"/>
            <w:noWrap/>
            <w:vAlign w:val="center"/>
          </w:tcPr>
          <w:p w:rsidR="007D29D4" w:rsidRPr="00AF52BD" w:rsidRDefault="007D29D4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105,6</w:t>
            </w:r>
          </w:p>
        </w:tc>
      </w:tr>
      <w:tr w:rsidR="00891438" w:rsidRPr="00B927A3" w:rsidTr="00495BBF">
        <w:trPr>
          <w:trHeight w:val="186"/>
        </w:trPr>
        <w:tc>
          <w:tcPr>
            <w:tcW w:w="456" w:type="dxa"/>
            <w:vAlign w:val="center"/>
          </w:tcPr>
          <w:p w:rsidR="00891438" w:rsidRPr="00B927A3" w:rsidRDefault="0089143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96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335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335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334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34" w:type="dxa"/>
            <w:vAlign w:val="center"/>
          </w:tcPr>
          <w:p w:rsidR="00891438" w:rsidRPr="00B927A3" w:rsidRDefault="00891438" w:rsidP="00C87C99">
            <w:pPr>
              <w:spacing w:line="240" w:lineRule="auto"/>
              <w:ind w:left="-114" w:right="-57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334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334" w:type="dxa"/>
            <w:noWrap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334" w:type="dxa"/>
            <w:noWrap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334" w:type="dxa"/>
            <w:noWrap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10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Воронежская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88 632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-368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209 000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193 790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-15 210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92,7</w:t>
            </w:r>
          </w:p>
        </w:tc>
      </w:tr>
      <w:tr w:rsidR="004C74B8" w:rsidRPr="00AF52BD" w:rsidTr="008A06BB">
        <w:trPr>
          <w:trHeight w:val="349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D87077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Ивановская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41 025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1 025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75 881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1 881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102,5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Иркутская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108 356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-644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207 000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211 343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4 343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102,1</w:t>
            </w:r>
          </w:p>
        </w:tc>
      </w:tr>
      <w:tr w:rsidR="004C74B8" w:rsidRPr="00AF52BD" w:rsidTr="008A06BB">
        <w:trPr>
          <w:trHeight w:val="281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Калининградская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39 838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838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71 000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72 417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1 417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Калужская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41 000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41 552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552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77 000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81 940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4 940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106,4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Кемеровская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107 000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109 464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2 464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262 000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258 795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-3 205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98,8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Кировская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52 000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52 359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359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106 895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1 895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101,8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26 268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1334" w:type="dxa"/>
            <w:vAlign w:val="center"/>
          </w:tcPr>
          <w:p w:rsidR="004C74B8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57 873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2 873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105,2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Курганская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36 079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79 000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80 500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1 500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101,9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Курская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45 000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44 518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-482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98,9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86 054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2 054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102,4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Ленинградская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61 691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2 691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92 000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98 104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6 104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106,6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AD4752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Липецкая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45 027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85 000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89 096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4 096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104,8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AD4752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Магаданская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5 935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98,9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16 812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2 812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120,1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E2379D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Московская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290 000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301 072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11 072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523 000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571 927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48 927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109,4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AD4752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Мурманская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29 000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29 179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60 000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61 926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1 926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103,2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Нижегородская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130 000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130 536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536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235 432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432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100,2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Новгородская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27 057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1 057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55 937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937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101,7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Новосибирская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113 000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116 228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3 228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195 526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11 526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106,3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Омская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81 000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80 368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-632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161 000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155 245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-5 755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96,4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Оренбургская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81 000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80 509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-491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99,4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152 000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153 792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1 792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101,2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Орловская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30 045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116 849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-8 151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93,5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Пензенская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48 251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-749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98,5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98 000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95 508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-2 492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97,5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Псковская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27 292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1 292</w:t>
            </w:r>
          </w:p>
        </w:tc>
        <w:tc>
          <w:tcPr>
            <w:tcW w:w="1334" w:type="dxa"/>
            <w:vAlign w:val="center"/>
          </w:tcPr>
          <w:p w:rsidR="004C74B8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59 411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4 411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108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162 000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161 963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-37</w:t>
            </w:r>
          </w:p>
        </w:tc>
        <w:tc>
          <w:tcPr>
            <w:tcW w:w="1334" w:type="dxa"/>
            <w:vAlign w:val="center"/>
          </w:tcPr>
          <w:p w:rsidR="004C74B8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297 000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300 338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3 338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101,1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Рязанская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45 048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1 048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80 506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5 506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107,3</w:t>
            </w:r>
          </w:p>
        </w:tc>
      </w:tr>
      <w:tr w:rsidR="00891438" w:rsidRPr="00B927A3" w:rsidTr="00C87C99">
        <w:trPr>
          <w:trHeight w:val="315"/>
        </w:trPr>
        <w:tc>
          <w:tcPr>
            <w:tcW w:w="456" w:type="dxa"/>
            <w:vAlign w:val="center"/>
          </w:tcPr>
          <w:p w:rsidR="00891438" w:rsidRPr="00B927A3" w:rsidRDefault="0089143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96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335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335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334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34" w:type="dxa"/>
            <w:vAlign w:val="center"/>
          </w:tcPr>
          <w:p w:rsidR="00891438" w:rsidRPr="00B927A3" w:rsidRDefault="00891438" w:rsidP="00C87C99">
            <w:pPr>
              <w:spacing w:line="240" w:lineRule="auto"/>
              <w:ind w:left="-114" w:right="-57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334" w:type="dxa"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334" w:type="dxa"/>
            <w:noWrap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334" w:type="dxa"/>
            <w:noWrap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334" w:type="dxa"/>
            <w:noWrap/>
            <w:vAlign w:val="center"/>
          </w:tcPr>
          <w:p w:rsidR="00891438" w:rsidRPr="00B927A3" w:rsidRDefault="00891438" w:rsidP="00C87C99">
            <w:pPr>
              <w:spacing w:line="240" w:lineRule="auto"/>
              <w:jc w:val="center"/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bCs/>
                <w:sz w:val="20"/>
                <w:szCs w:val="24"/>
                <w:lang w:eastAsia="en-US"/>
              </w:rPr>
              <w:t>10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Самарская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127 000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127 784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784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244 000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250 576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6 576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102,7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Саратовская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93 000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92 985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-15</w:t>
            </w:r>
          </w:p>
        </w:tc>
        <w:tc>
          <w:tcPr>
            <w:tcW w:w="1334" w:type="dxa"/>
            <w:vAlign w:val="center"/>
          </w:tcPr>
          <w:p w:rsidR="004C74B8" w:rsidRPr="00AF52BD" w:rsidRDefault="00F541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137 000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150 478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13 478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109,8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Сахалинская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22 153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1 153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57 000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61 837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4 837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108,5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Свердловская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184 000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185 551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1 551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360 000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356 454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-3 546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AF52BD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Смоленская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37 000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37 686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686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94 863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863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100,9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AD4752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Тамбовская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38 000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38 773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87 000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90 033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3 033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103,5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 w:rsidP="00AD4752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Тверская 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54 000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54 996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123 000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111 097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-11 903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90,3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83633C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Томская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42 000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42 539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539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72 000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88 820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16 820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123,4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83633C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Тульская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59 898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898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114 135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100,1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Тюменская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63 000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63 837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837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131 000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137 843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6 843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105,2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48 000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48 998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998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F84AFB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138 956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F84AFB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-16 044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F84AFB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89,6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Челябинская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144 000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144 728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728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100,5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218 000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225 718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7 718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103,5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Ярославская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51 000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52 090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1 090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82 000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85 355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3 355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104,1</w:t>
            </w:r>
          </w:p>
        </w:tc>
      </w:tr>
      <w:tr w:rsidR="004C74B8" w:rsidRPr="00AF52BD" w:rsidTr="008A06BB">
        <w:trPr>
          <w:trHeight w:val="237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Москва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415 000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427 954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12 954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660 000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689 496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29 496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104,5</w:t>
            </w:r>
          </w:p>
        </w:tc>
      </w:tr>
      <w:tr w:rsidR="004C74B8" w:rsidRPr="00AF52BD" w:rsidTr="008A06BB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217 000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224 584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7 584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354 000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361 617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7 617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102,2</w:t>
            </w:r>
          </w:p>
        </w:tc>
      </w:tr>
      <w:tr w:rsidR="004C74B8" w:rsidRPr="00AF52BD" w:rsidTr="00DD3CE2">
        <w:trPr>
          <w:trHeight w:val="31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896" w:type="dxa"/>
            <w:vAlign w:val="center"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Севастополь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18 239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239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36 146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-7 854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82,2</w:t>
            </w:r>
          </w:p>
        </w:tc>
      </w:tr>
      <w:tr w:rsidR="004C74B8" w:rsidRPr="00AF52BD" w:rsidTr="008A06BB">
        <w:trPr>
          <w:trHeight w:val="334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Еврейская автономная область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7 363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363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105,2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14 186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186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101,3</w:t>
            </w:r>
          </w:p>
        </w:tc>
      </w:tr>
      <w:tr w:rsidR="004C74B8" w:rsidRPr="00AF52BD" w:rsidTr="00DD3CE2">
        <w:trPr>
          <w:trHeight w:val="334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896" w:type="dxa"/>
            <w:vAlign w:val="center"/>
          </w:tcPr>
          <w:p w:rsidR="004C74B8" w:rsidRPr="00AF52BD" w:rsidRDefault="00F5413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Ненецкий автономный округ</w:t>
            </w: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1 841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841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184,1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3 000</w:t>
            </w:r>
          </w:p>
        </w:tc>
        <w:tc>
          <w:tcPr>
            <w:tcW w:w="1334" w:type="dxa"/>
            <w:noWrap/>
            <w:vAlign w:val="center"/>
          </w:tcPr>
          <w:p w:rsidR="00C707DB" w:rsidRPr="00AF52BD" w:rsidRDefault="00C707DB" w:rsidP="00C707DB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  <w:r w:rsidR="00F84AFB" w:rsidRPr="00AF52BD">
              <w:rPr>
                <w:sz w:val="24"/>
                <w:szCs w:val="24"/>
              </w:rPr>
              <w:t xml:space="preserve"> </w:t>
            </w:r>
            <w:r w:rsidRPr="00AF52BD">
              <w:rPr>
                <w:sz w:val="24"/>
                <w:szCs w:val="24"/>
              </w:rPr>
              <w:t>378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C707DB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378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C707DB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112,6</w:t>
            </w:r>
          </w:p>
        </w:tc>
      </w:tr>
      <w:tr w:rsidR="004C74B8" w:rsidRPr="00AF52BD" w:rsidTr="008A06BB">
        <w:trPr>
          <w:trHeight w:val="46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7C4392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Ханты-Мансийский автономный округ - Югра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62 000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62 625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625</w:t>
            </w:r>
          </w:p>
        </w:tc>
        <w:tc>
          <w:tcPr>
            <w:tcW w:w="1334" w:type="dxa"/>
            <w:vAlign w:val="center"/>
          </w:tcPr>
          <w:p w:rsidR="004C74B8" w:rsidRPr="00AF52BD" w:rsidRDefault="00FD202C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165 000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229 924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64 924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139,3</w:t>
            </w:r>
          </w:p>
        </w:tc>
      </w:tr>
      <w:tr w:rsidR="004C74B8" w:rsidRPr="00AF52BD" w:rsidTr="008A06BB">
        <w:trPr>
          <w:trHeight w:val="345"/>
        </w:trPr>
        <w:tc>
          <w:tcPr>
            <w:tcW w:w="456" w:type="dxa"/>
            <w:vAlign w:val="center"/>
          </w:tcPr>
          <w:p w:rsidR="004C74B8" w:rsidRPr="00AF52BD" w:rsidRDefault="004C74B8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BD7891">
            <w:pPr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Чукотский автономный округ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2 085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104,3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4 000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C76FC6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</w:t>
            </w:r>
            <w:r w:rsidR="00F84AFB" w:rsidRPr="00AF52BD">
              <w:rPr>
                <w:sz w:val="24"/>
                <w:szCs w:val="24"/>
              </w:rPr>
              <w:t xml:space="preserve"> </w:t>
            </w:r>
            <w:r w:rsidRPr="00AF52BD">
              <w:rPr>
                <w:sz w:val="24"/>
                <w:szCs w:val="24"/>
              </w:rPr>
              <w:t>185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C76FC6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185</w:t>
            </w:r>
          </w:p>
        </w:tc>
        <w:tc>
          <w:tcPr>
            <w:tcW w:w="1334" w:type="dxa"/>
            <w:noWrap/>
            <w:vAlign w:val="center"/>
          </w:tcPr>
          <w:p w:rsidR="00C76FC6" w:rsidRPr="00AF52BD" w:rsidRDefault="00C76FC6" w:rsidP="00C76FC6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104,6</w:t>
            </w:r>
          </w:p>
        </w:tc>
      </w:tr>
      <w:tr w:rsidR="004C74B8" w:rsidRPr="00AF52BD" w:rsidTr="008A06BB">
        <w:trPr>
          <w:trHeight w:val="423"/>
        </w:trPr>
        <w:tc>
          <w:tcPr>
            <w:tcW w:w="456" w:type="dxa"/>
            <w:vAlign w:val="center"/>
          </w:tcPr>
          <w:p w:rsidR="004C74B8" w:rsidRPr="00AF52BD" w:rsidRDefault="004C74B8" w:rsidP="006370BD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896" w:type="dxa"/>
            <w:vAlign w:val="center"/>
            <w:hideMark/>
          </w:tcPr>
          <w:p w:rsidR="004C74B8" w:rsidRPr="00AF52BD" w:rsidRDefault="004C74B8" w:rsidP="007C4392">
            <w:pPr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Ямало-Ненецкий автономный округ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19 000</w:t>
            </w:r>
          </w:p>
        </w:tc>
        <w:tc>
          <w:tcPr>
            <w:tcW w:w="1335" w:type="dxa"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19 598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598</w:t>
            </w:r>
          </w:p>
        </w:tc>
        <w:tc>
          <w:tcPr>
            <w:tcW w:w="1334" w:type="dxa"/>
            <w:vAlign w:val="center"/>
          </w:tcPr>
          <w:p w:rsidR="004C74B8" w:rsidRPr="00AF52BD" w:rsidRDefault="004C74B8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103,1</w:t>
            </w:r>
          </w:p>
        </w:tc>
        <w:tc>
          <w:tcPr>
            <w:tcW w:w="1334" w:type="dxa"/>
            <w:vAlign w:val="center"/>
          </w:tcPr>
          <w:p w:rsidR="004C74B8" w:rsidRPr="00AF52BD" w:rsidRDefault="0070318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 xml:space="preserve">90 </w:t>
            </w:r>
            <w:r w:rsidR="004C74B8" w:rsidRPr="00AF52BD">
              <w:rPr>
                <w:sz w:val="24"/>
                <w:szCs w:val="24"/>
              </w:rPr>
              <w:t>000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4C74B8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99 829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703185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9 829</w:t>
            </w:r>
          </w:p>
        </w:tc>
        <w:tc>
          <w:tcPr>
            <w:tcW w:w="1334" w:type="dxa"/>
            <w:noWrap/>
            <w:vAlign w:val="center"/>
          </w:tcPr>
          <w:p w:rsidR="004C74B8" w:rsidRPr="00AF52BD" w:rsidRDefault="00703185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110,9</w:t>
            </w:r>
          </w:p>
        </w:tc>
      </w:tr>
    </w:tbl>
    <w:p w:rsidR="00B61522" w:rsidRPr="00AF52BD" w:rsidRDefault="00B61522"/>
    <w:p w:rsidR="00E73461" w:rsidRPr="00AF52BD" w:rsidRDefault="00E73461" w:rsidP="00DD3CE2">
      <w:pPr>
        <w:spacing w:line="240" w:lineRule="auto"/>
        <w:rPr>
          <w:sz w:val="24"/>
          <w:szCs w:val="24"/>
        </w:rPr>
      </w:pPr>
    </w:p>
    <w:p w:rsidR="00E402C9" w:rsidRPr="00AF52BD" w:rsidRDefault="00E402C9" w:rsidP="00E402C9">
      <w:pPr>
        <w:spacing w:line="240" w:lineRule="auto"/>
        <w:ind w:left="-108" w:right="-114"/>
        <w:jc w:val="center"/>
        <w:rPr>
          <w:rFonts w:eastAsiaTheme="minorHAnsi"/>
          <w:sz w:val="24"/>
          <w:szCs w:val="24"/>
          <w:lang w:eastAsia="en-US"/>
        </w:rPr>
        <w:sectPr w:rsidR="00E402C9" w:rsidRPr="00AF52BD" w:rsidSect="001727C7">
          <w:headerReference w:type="default" r:id="rId9"/>
          <w:pgSz w:w="16838" w:h="11906" w:orient="landscape"/>
          <w:pgMar w:top="993" w:right="678" w:bottom="993" w:left="1134" w:header="624" w:footer="709" w:gutter="0"/>
          <w:cols w:space="708"/>
          <w:titlePg/>
          <w:docGrid w:linePitch="381"/>
        </w:sectPr>
      </w:pPr>
    </w:p>
    <w:p w:rsidR="00CC792A" w:rsidRPr="00AF52BD" w:rsidRDefault="00CC792A" w:rsidP="00CC792A">
      <w:pPr>
        <w:jc w:val="right"/>
      </w:pPr>
      <w:r w:rsidRPr="00AF52BD">
        <w:lastRenderedPageBreak/>
        <w:t xml:space="preserve">Таблица </w:t>
      </w:r>
      <w:r w:rsidR="00907A19" w:rsidRPr="00AF52BD">
        <w:t xml:space="preserve">№ </w:t>
      </w:r>
      <w:r w:rsidRPr="00AF52BD">
        <w:t>2</w:t>
      </w:r>
    </w:p>
    <w:p w:rsidR="00CC792A" w:rsidRPr="00AF52BD" w:rsidRDefault="00CC792A" w:rsidP="00CC792A">
      <w:pPr>
        <w:jc w:val="right"/>
      </w:pPr>
    </w:p>
    <w:p w:rsidR="00CC792A" w:rsidRPr="00AF52BD" w:rsidRDefault="00CC792A" w:rsidP="00CC792A">
      <w:pPr>
        <w:jc w:val="center"/>
      </w:pPr>
      <w:r w:rsidRPr="00AF52BD">
        <w:t>Анализ фактически достигнутых значений целевых показателей</w:t>
      </w:r>
      <w:r w:rsidRPr="00AF52BD">
        <w:br/>
        <w:t>по количеству предписаний об устранении нарушений законодательства Российской Федерации, внесенных территориальными органами Минюст</w:t>
      </w:r>
      <w:r w:rsidR="0064437D" w:rsidRPr="00AF52BD">
        <w:t>а России</w:t>
      </w:r>
      <w:r w:rsidRPr="00AF52BD">
        <w:t xml:space="preserve"> при проведении проверок органов, осуществляющих</w:t>
      </w:r>
      <w:r w:rsidR="0064437D" w:rsidRPr="00AF52BD">
        <w:br/>
      </w:r>
      <w:r w:rsidRPr="00AF52BD">
        <w:t>государственную регистрации актов гражданского</w:t>
      </w:r>
      <w:r w:rsidR="00DE3723" w:rsidRPr="00AF52BD">
        <w:t xml:space="preserve"> состояния</w:t>
      </w:r>
      <w:r w:rsidRPr="00AF52BD">
        <w:t>, и по уровню удовлетворенности населения услугами</w:t>
      </w:r>
      <w:r w:rsidR="0064437D" w:rsidRPr="00AF52BD">
        <w:br/>
      </w:r>
      <w:r w:rsidRPr="00AF52BD">
        <w:t>в сфере</w:t>
      </w:r>
      <w:r w:rsidRPr="00AF52BD">
        <w:rPr>
          <w:rFonts w:eastAsiaTheme="minorHAnsi"/>
          <w:sz w:val="24"/>
          <w:szCs w:val="24"/>
          <w:lang w:eastAsia="en-US"/>
        </w:rPr>
        <w:t xml:space="preserve"> </w:t>
      </w:r>
      <w:r w:rsidRPr="00AF52BD">
        <w:t>государственной</w:t>
      </w:r>
      <w:r w:rsidR="009865B9" w:rsidRPr="00AF52BD">
        <w:t xml:space="preserve"> </w:t>
      </w:r>
      <w:r w:rsidRPr="00AF52BD">
        <w:t>регистрации актов гражданского состояния</w:t>
      </w:r>
    </w:p>
    <w:p w:rsidR="00CC792A" w:rsidRPr="00AF52BD" w:rsidRDefault="00CC792A" w:rsidP="00CC792A">
      <w:pPr>
        <w:jc w:val="right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698"/>
        <w:gridCol w:w="1489"/>
        <w:gridCol w:w="1489"/>
        <w:gridCol w:w="1489"/>
        <w:gridCol w:w="1489"/>
        <w:gridCol w:w="1489"/>
        <w:gridCol w:w="1489"/>
        <w:gridCol w:w="1489"/>
        <w:gridCol w:w="1489"/>
      </w:tblGrid>
      <w:tr w:rsidR="00954D9F" w:rsidRPr="00AF52BD" w:rsidTr="00F87330">
        <w:trPr>
          <w:trHeight w:val="2491"/>
        </w:trPr>
        <w:tc>
          <w:tcPr>
            <w:tcW w:w="416" w:type="dxa"/>
            <w:vMerge w:val="restart"/>
          </w:tcPr>
          <w:p w:rsidR="00954D9F" w:rsidRPr="00AF52BD" w:rsidRDefault="00954D9F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954D9F" w:rsidRPr="00AF52BD" w:rsidRDefault="00954D9F" w:rsidP="00E402C9">
            <w:pPr>
              <w:spacing w:line="240" w:lineRule="auto"/>
              <w:ind w:left="-85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Субъект</w:t>
            </w:r>
          </w:p>
          <w:p w:rsidR="00954D9F" w:rsidRPr="00AF52BD" w:rsidRDefault="00954D9F" w:rsidP="00E402C9">
            <w:pPr>
              <w:spacing w:line="240" w:lineRule="auto"/>
              <w:ind w:left="-85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1489" w:type="dxa"/>
            <w:vMerge w:val="restart"/>
            <w:vAlign w:val="center"/>
          </w:tcPr>
          <w:p w:rsidR="00954D9F" w:rsidRPr="00AF52BD" w:rsidRDefault="00954D9F" w:rsidP="00015737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Количество проверок органов, осуществля-ющих государствен-ную регистрацию актов гражданского состояния</w:t>
            </w:r>
          </w:p>
        </w:tc>
        <w:tc>
          <w:tcPr>
            <w:tcW w:w="1489" w:type="dxa"/>
            <w:vMerge w:val="restart"/>
            <w:vAlign w:val="center"/>
          </w:tcPr>
          <w:p w:rsidR="00954D9F" w:rsidRPr="00AF52BD" w:rsidRDefault="00954D9F" w:rsidP="007D7713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Количество внесенных предписаний об устранении нарушений законодатель-ства Российской Федерации</w:t>
            </w:r>
          </w:p>
        </w:tc>
        <w:tc>
          <w:tcPr>
            <w:tcW w:w="2978" w:type="dxa"/>
            <w:gridSpan w:val="2"/>
            <w:vAlign w:val="center"/>
          </w:tcPr>
          <w:p w:rsidR="00954D9F" w:rsidRPr="00AF52BD" w:rsidRDefault="00954D9F" w:rsidP="0064437D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Доля предписаний</w:t>
            </w:r>
            <w:r w:rsidRPr="00AF52BD">
              <w:rPr>
                <w:rFonts w:eastAsiaTheme="minorHAnsi"/>
                <w:sz w:val="24"/>
                <w:szCs w:val="24"/>
                <w:lang w:eastAsia="en-US"/>
              </w:rPr>
              <w:br/>
              <w:t>об устранении нарушений законодательства Российской Федерации, внесенных территориальными органами Мин</w:t>
            </w:r>
            <w:r w:rsidR="0064437D" w:rsidRPr="00AF52BD">
              <w:rPr>
                <w:rFonts w:eastAsiaTheme="minorHAnsi"/>
                <w:sz w:val="24"/>
                <w:szCs w:val="24"/>
                <w:lang w:eastAsia="en-US"/>
              </w:rPr>
              <w:t>юста</w:t>
            </w:r>
            <w:r w:rsidRPr="00AF52BD">
              <w:rPr>
                <w:rFonts w:eastAsiaTheme="minorHAnsi"/>
                <w:sz w:val="24"/>
                <w:szCs w:val="24"/>
                <w:lang w:eastAsia="en-US"/>
              </w:rPr>
              <w:t xml:space="preserve"> России,</w:t>
            </w:r>
            <w:r w:rsidR="00F87330" w:rsidRPr="00AF52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F52BD">
              <w:rPr>
                <w:rFonts w:eastAsiaTheme="minorHAnsi"/>
                <w:sz w:val="24"/>
                <w:szCs w:val="24"/>
                <w:lang w:eastAsia="en-US"/>
              </w:rPr>
              <w:t xml:space="preserve">в общем </w:t>
            </w:r>
            <w:r w:rsidR="0064437D" w:rsidRPr="00AF52BD">
              <w:rPr>
                <w:rFonts w:eastAsiaTheme="minorHAnsi"/>
                <w:sz w:val="24"/>
                <w:szCs w:val="24"/>
                <w:lang w:eastAsia="en-US"/>
              </w:rPr>
              <w:t>количестве проведенных проверок</w:t>
            </w:r>
            <w:r w:rsidR="0064437D" w:rsidRPr="00AF52BD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1489" w:type="dxa"/>
            <w:vMerge w:val="restart"/>
            <w:vAlign w:val="center"/>
          </w:tcPr>
          <w:p w:rsidR="007564AE" w:rsidRPr="00AF52BD" w:rsidRDefault="007564AE" w:rsidP="007564AE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Число опрошенных</w:t>
            </w:r>
          </w:p>
          <w:p w:rsidR="007564AE" w:rsidRPr="00AF52BD" w:rsidRDefault="007564AE" w:rsidP="007564AE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 ходе</w:t>
            </w:r>
          </w:p>
          <w:p w:rsidR="00954D9F" w:rsidRPr="00AF52BD" w:rsidRDefault="007564AE" w:rsidP="007564AE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проверок граждан</w:t>
            </w:r>
          </w:p>
        </w:tc>
        <w:tc>
          <w:tcPr>
            <w:tcW w:w="1489" w:type="dxa"/>
            <w:vMerge w:val="restart"/>
            <w:vAlign w:val="center"/>
          </w:tcPr>
          <w:p w:rsidR="007564AE" w:rsidRPr="00AF52BD" w:rsidRDefault="007564AE" w:rsidP="007564AE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Число граждан, удовлетворен-</w:t>
            </w:r>
          </w:p>
          <w:p w:rsidR="007564AE" w:rsidRPr="00AF52BD" w:rsidRDefault="007564AE" w:rsidP="007564AE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ных услугами</w:t>
            </w:r>
          </w:p>
          <w:p w:rsidR="00954D9F" w:rsidRPr="00AF52BD" w:rsidRDefault="007564AE" w:rsidP="007564AE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 сфере государствен-ной регистрации</w:t>
            </w:r>
            <w:r w:rsidR="0064437D" w:rsidRPr="00AF52BD">
              <w:rPr>
                <w:rFonts w:eastAsiaTheme="minorHAnsi"/>
                <w:sz w:val="24"/>
                <w:szCs w:val="24"/>
                <w:lang w:eastAsia="en-US"/>
              </w:rPr>
              <w:t xml:space="preserve"> актов гражданского состояния</w:t>
            </w:r>
          </w:p>
        </w:tc>
        <w:tc>
          <w:tcPr>
            <w:tcW w:w="2978" w:type="dxa"/>
            <w:gridSpan w:val="2"/>
            <w:vAlign w:val="center"/>
          </w:tcPr>
          <w:p w:rsidR="00954D9F" w:rsidRPr="00AF52BD" w:rsidRDefault="00954D9F" w:rsidP="0064437D">
            <w:pPr>
              <w:spacing w:line="240" w:lineRule="auto"/>
              <w:ind w:left="-119" w:right="-8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Уровень удовлетворенности населения услугами в сфере государственной регистрации актов гражданского состояния (процент</w:t>
            </w:r>
            <w:r w:rsidR="00907A19" w:rsidRPr="00AF52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числа опрошенных)</w:t>
            </w:r>
          </w:p>
        </w:tc>
      </w:tr>
      <w:tr w:rsidR="00954D9F" w:rsidRPr="00AF52BD" w:rsidTr="00DE3723">
        <w:trPr>
          <w:trHeight w:val="1378"/>
        </w:trPr>
        <w:tc>
          <w:tcPr>
            <w:tcW w:w="416" w:type="dxa"/>
            <w:vMerge/>
          </w:tcPr>
          <w:p w:rsidR="00954D9F" w:rsidRPr="00AF52BD" w:rsidRDefault="00954D9F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:rsidR="00954D9F" w:rsidRPr="00AF52BD" w:rsidRDefault="00954D9F" w:rsidP="00E402C9">
            <w:pPr>
              <w:spacing w:line="240" w:lineRule="auto"/>
              <w:ind w:left="-85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vMerge/>
          </w:tcPr>
          <w:p w:rsidR="00954D9F" w:rsidRPr="00AF52BD" w:rsidRDefault="00954D9F" w:rsidP="00E402C9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vMerge/>
          </w:tcPr>
          <w:p w:rsidR="00954D9F" w:rsidRPr="00AF52BD" w:rsidRDefault="00954D9F" w:rsidP="00E402C9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vAlign w:val="center"/>
            <w:hideMark/>
          </w:tcPr>
          <w:p w:rsidR="00954D9F" w:rsidRPr="00AF52BD" w:rsidRDefault="00954D9F" w:rsidP="00E402C9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Утвержден-</w:t>
            </w:r>
          </w:p>
          <w:p w:rsidR="00954D9F" w:rsidRPr="00AF52BD" w:rsidRDefault="00954D9F" w:rsidP="00E402C9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ные значения целевого показателя</w:t>
            </w:r>
          </w:p>
          <w:p w:rsidR="00954D9F" w:rsidRPr="00AF52BD" w:rsidRDefault="00954D9F" w:rsidP="00270B67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89" w:type="dxa"/>
            <w:vAlign w:val="center"/>
            <w:hideMark/>
          </w:tcPr>
          <w:p w:rsidR="00954D9F" w:rsidRPr="00AF52BD" w:rsidRDefault="00954D9F" w:rsidP="00E402C9">
            <w:pPr>
              <w:spacing w:line="240" w:lineRule="auto"/>
              <w:ind w:left="-113" w:right="-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Фактически достигнутые значения целевого показателя</w:t>
            </w:r>
          </w:p>
          <w:p w:rsidR="00954D9F" w:rsidRPr="00AF52BD" w:rsidRDefault="00954D9F" w:rsidP="00270B67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89" w:type="dxa"/>
            <w:vMerge/>
          </w:tcPr>
          <w:p w:rsidR="00954D9F" w:rsidRPr="00AF52BD" w:rsidRDefault="00954D9F" w:rsidP="00453225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vMerge/>
          </w:tcPr>
          <w:p w:rsidR="00954D9F" w:rsidRPr="00AF52BD" w:rsidRDefault="00954D9F" w:rsidP="00453225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vAlign w:val="center"/>
            <w:hideMark/>
          </w:tcPr>
          <w:p w:rsidR="00954D9F" w:rsidRPr="00AF52BD" w:rsidRDefault="00954D9F" w:rsidP="00DE3723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Утвержден-</w:t>
            </w:r>
          </w:p>
          <w:p w:rsidR="00954D9F" w:rsidRPr="00AF52BD" w:rsidRDefault="00954D9F" w:rsidP="00DE3723">
            <w:pPr>
              <w:spacing w:line="240" w:lineRule="auto"/>
              <w:ind w:left="-102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ные значения целевого показателя</w:t>
            </w:r>
          </w:p>
          <w:p w:rsidR="00954D9F" w:rsidRPr="00AF52BD" w:rsidRDefault="00954D9F" w:rsidP="00DE3723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489" w:type="dxa"/>
            <w:vAlign w:val="center"/>
            <w:hideMark/>
          </w:tcPr>
          <w:p w:rsidR="00954D9F" w:rsidRPr="00AF52BD" w:rsidRDefault="00954D9F" w:rsidP="00DE3723">
            <w:pPr>
              <w:spacing w:line="240" w:lineRule="auto"/>
              <w:ind w:left="-113" w:right="-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Фактически достигнутые значения целевого показателя</w:t>
            </w:r>
          </w:p>
          <w:p w:rsidR="00954D9F" w:rsidRPr="00AF52BD" w:rsidRDefault="00954D9F" w:rsidP="00DE3723">
            <w:pPr>
              <w:spacing w:line="240" w:lineRule="auto"/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(%)</w:t>
            </w:r>
          </w:p>
        </w:tc>
      </w:tr>
      <w:tr w:rsidR="00015737" w:rsidRPr="00B927A3" w:rsidTr="00954D9F">
        <w:trPr>
          <w:trHeight w:val="267"/>
        </w:trPr>
        <w:tc>
          <w:tcPr>
            <w:tcW w:w="416" w:type="dxa"/>
            <w:vAlign w:val="center"/>
          </w:tcPr>
          <w:p w:rsidR="00015737" w:rsidRPr="00B927A3" w:rsidRDefault="00015737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698" w:type="dxa"/>
            <w:vAlign w:val="center"/>
          </w:tcPr>
          <w:p w:rsidR="00015737" w:rsidRPr="00B927A3" w:rsidRDefault="00015737" w:rsidP="00E402C9">
            <w:pPr>
              <w:spacing w:line="240" w:lineRule="auto"/>
              <w:ind w:left="-85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489" w:type="dxa"/>
          </w:tcPr>
          <w:p w:rsidR="00015737" w:rsidRPr="00B927A3" w:rsidRDefault="00954D9F" w:rsidP="00E402C9">
            <w:pPr>
              <w:spacing w:line="240" w:lineRule="auto"/>
              <w:ind w:left="-108" w:right="-108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489" w:type="dxa"/>
          </w:tcPr>
          <w:p w:rsidR="00015737" w:rsidRPr="00B927A3" w:rsidRDefault="00954D9F" w:rsidP="00E402C9">
            <w:pPr>
              <w:spacing w:line="240" w:lineRule="auto"/>
              <w:ind w:left="-108" w:right="-108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489" w:type="dxa"/>
            <w:vAlign w:val="center"/>
          </w:tcPr>
          <w:p w:rsidR="00015737" w:rsidRPr="00B927A3" w:rsidRDefault="00954D9F" w:rsidP="00E402C9">
            <w:pPr>
              <w:spacing w:line="240" w:lineRule="auto"/>
              <w:ind w:left="-108" w:right="-108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89" w:type="dxa"/>
            <w:vAlign w:val="center"/>
          </w:tcPr>
          <w:p w:rsidR="00015737" w:rsidRPr="00B927A3" w:rsidRDefault="00954D9F" w:rsidP="00E402C9">
            <w:pPr>
              <w:spacing w:line="240" w:lineRule="auto"/>
              <w:ind w:left="-108" w:right="-108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489" w:type="dxa"/>
          </w:tcPr>
          <w:p w:rsidR="00015737" w:rsidRPr="00B927A3" w:rsidRDefault="00954D9F" w:rsidP="00E402C9">
            <w:pPr>
              <w:spacing w:line="240" w:lineRule="auto"/>
              <w:ind w:left="-119" w:right="-85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489" w:type="dxa"/>
          </w:tcPr>
          <w:p w:rsidR="00015737" w:rsidRPr="00B927A3" w:rsidRDefault="00954D9F" w:rsidP="00E402C9">
            <w:pPr>
              <w:spacing w:line="240" w:lineRule="auto"/>
              <w:ind w:left="-119" w:right="-85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489" w:type="dxa"/>
            <w:vAlign w:val="center"/>
          </w:tcPr>
          <w:p w:rsidR="00015737" w:rsidRPr="00B927A3" w:rsidRDefault="00954D9F" w:rsidP="00E402C9">
            <w:pPr>
              <w:spacing w:line="240" w:lineRule="auto"/>
              <w:ind w:left="-119" w:right="-85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489" w:type="dxa"/>
            <w:vAlign w:val="center"/>
          </w:tcPr>
          <w:p w:rsidR="00015737" w:rsidRPr="00B927A3" w:rsidRDefault="00954D9F" w:rsidP="00E402C9">
            <w:pPr>
              <w:spacing w:line="240" w:lineRule="auto"/>
              <w:ind w:left="-119" w:right="-85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10</w:t>
            </w:r>
          </w:p>
        </w:tc>
      </w:tr>
      <w:tr w:rsidR="00493A45" w:rsidRPr="00AF52BD" w:rsidTr="008A06BB">
        <w:trPr>
          <w:trHeight w:val="554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Адыгея (Адыгея)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100,0</w:t>
            </w:r>
          </w:p>
        </w:tc>
      </w:tr>
      <w:tr w:rsidR="00493A45" w:rsidRPr="00AF52BD" w:rsidTr="00493A45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Алтай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84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</w:t>
            </w:r>
          </w:p>
        </w:tc>
      </w:tr>
      <w:tr w:rsidR="00493A45" w:rsidRPr="00AF52BD" w:rsidTr="00493A45">
        <w:trPr>
          <w:trHeight w:val="468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Башкортостан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493A45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Бурятия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77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shd w:val="clear" w:color="auto" w:fill="auto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Дагестан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93A45" w:rsidRPr="00AF52BD" w:rsidRDefault="0000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493A45" w:rsidRPr="00AF52BD" w:rsidRDefault="00493A45">
            <w:pPr>
              <w:jc w:val="center"/>
              <w:rPr>
                <w:bCs/>
                <w:sz w:val="24"/>
                <w:szCs w:val="24"/>
              </w:rPr>
            </w:pPr>
            <w:r w:rsidRPr="00AF52BD">
              <w:rPr>
                <w:bCs/>
                <w:sz w:val="24"/>
                <w:szCs w:val="24"/>
              </w:rPr>
              <w:t>-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Ингушетия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 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1945C6" w:rsidRPr="00B927A3" w:rsidTr="0064437D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64437D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C6" w:rsidRPr="00B927A3" w:rsidRDefault="001945C6" w:rsidP="0064437D">
            <w:pPr>
              <w:spacing w:line="240" w:lineRule="auto"/>
              <w:ind w:left="-85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64437D">
            <w:pPr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10</w:t>
            </w:r>
          </w:p>
        </w:tc>
      </w:tr>
      <w:tr w:rsidR="00493A45" w:rsidRPr="00AF52BD" w:rsidTr="008A06BB">
        <w:trPr>
          <w:trHeight w:val="444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Кабардино-Балкарская Республика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Калмыкия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28,6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115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458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Карачаево-Черкесская Республика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75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Карелия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0,0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82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95,1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Коми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12,5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DD3CE2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98" w:type="dxa"/>
            <w:vAlign w:val="center"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Крым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Марий Эл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Мордовия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11,1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321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321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544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Саха (Якутия)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34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35,3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154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86,5</w:t>
            </w:r>
          </w:p>
        </w:tc>
      </w:tr>
      <w:tr w:rsidR="00493A45" w:rsidRPr="00AF52BD" w:rsidTr="008A06BB">
        <w:trPr>
          <w:trHeight w:val="58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Северная Осетия - Алания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5,0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600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Татарстан (Татарстан)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2,35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Тыва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27,3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43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Удмуртская Республика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111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Республика Хакасия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Чеченская Республика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62,5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478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Чувашская Республика - Чувашия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16,7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256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Алтайский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Забайкальский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127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Камчатский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Краснодарский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390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390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Красноярский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242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242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945C6" w:rsidRPr="00B927A3" w:rsidTr="00495BBF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495BBF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C6" w:rsidRPr="00B927A3" w:rsidRDefault="001945C6" w:rsidP="00495BBF">
            <w:pPr>
              <w:spacing w:line="240" w:lineRule="auto"/>
              <w:ind w:left="-85" w:right="-114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5C6" w:rsidRPr="00B927A3" w:rsidRDefault="001945C6" w:rsidP="00495BBF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4"/>
                <w:lang w:eastAsia="en-US"/>
              </w:rPr>
            </w:pPr>
            <w:r w:rsidRPr="00B927A3">
              <w:rPr>
                <w:rFonts w:eastAsiaTheme="minorHAnsi"/>
                <w:b/>
                <w:sz w:val="20"/>
                <w:szCs w:val="24"/>
                <w:lang w:eastAsia="en-US"/>
              </w:rPr>
              <w:t>10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Пермский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46,1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Приморский край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Ставропольский край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131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</w:tr>
      <w:tr w:rsidR="00493A45" w:rsidRPr="00AF52BD" w:rsidTr="00652C21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Хабаровский край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Амурская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9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F54138" w:rsidP="00C87C99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Архангельская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158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158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145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145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Белгородская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Брянская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99,6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Владимирская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16,7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Волгоградская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182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DD3CE2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Вологодская область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Воронежская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182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Ивановская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251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Иркутская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37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37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68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Калининградская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Калужская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Кемеровская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FD202C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344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344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Кировская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118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23,1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366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366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8A06BB">
        <w:trPr>
          <w:trHeight w:val="315"/>
        </w:trPr>
        <w:tc>
          <w:tcPr>
            <w:tcW w:w="416" w:type="dxa"/>
            <w:vAlign w:val="center"/>
          </w:tcPr>
          <w:p w:rsidR="00493A45" w:rsidRPr="00AF52BD" w:rsidRDefault="00493A45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Курганская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652C21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Курская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237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237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Ленинградская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144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143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99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Липецкая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405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405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ind w:left="-108" w:right="-114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97" w:rsidRPr="00AF52BD" w:rsidRDefault="001D6B97" w:rsidP="00495BBF">
            <w:pPr>
              <w:spacing w:line="240" w:lineRule="auto"/>
              <w:ind w:left="-85" w:right="-114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AF52BD">
              <w:rPr>
                <w:rFonts w:eastAsiaTheme="minorHAnsi"/>
                <w:sz w:val="20"/>
                <w:szCs w:val="24"/>
                <w:lang w:eastAsia="en-US"/>
              </w:rPr>
              <w:t>10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Магаданская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Московская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29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555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554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Мурманская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16,7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140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138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98,6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Нижегородская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12,5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229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229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Новгородская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28,6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171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Новосибирская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658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658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Омская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13,3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214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214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Оренбургская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123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FD202C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177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177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Орловская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FD202C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63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63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Пензенская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5,5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273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273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Псковская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171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Ростовская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24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4,3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441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441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Рязанская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138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138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Самарская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142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142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Саратовская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308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308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Сахалинская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189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95,2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Свердловская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912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912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Смоленская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175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Тамбовская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93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20,4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955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951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99,6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Тверская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28,5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152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141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5BBF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92,8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Томская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77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77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Тульская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104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104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3A45" w:rsidRPr="00AF52BD" w:rsidTr="00495BBF">
        <w:trPr>
          <w:trHeight w:val="340"/>
        </w:trPr>
        <w:tc>
          <w:tcPr>
            <w:tcW w:w="416" w:type="dxa"/>
            <w:vAlign w:val="center"/>
          </w:tcPr>
          <w:p w:rsidR="00493A45" w:rsidRPr="00AF52BD" w:rsidRDefault="00493A45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698" w:type="dxa"/>
            <w:vAlign w:val="center"/>
            <w:hideMark/>
          </w:tcPr>
          <w:p w:rsidR="00493A45" w:rsidRPr="00AF52BD" w:rsidRDefault="00493A45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Тюменская область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3A45" w:rsidRPr="00AF52BD" w:rsidRDefault="00493A45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0,0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vAlign w:val="center"/>
          </w:tcPr>
          <w:p w:rsidR="001D6B97" w:rsidRPr="00AF52BD" w:rsidRDefault="001D6B97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Ульяновская область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117</w:t>
            </w:r>
          </w:p>
        </w:tc>
        <w:tc>
          <w:tcPr>
            <w:tcW w:w="1489" w:type="dxa"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117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1D6B97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97" w:rsidRPr="00AF52BD" w:rsidRDefault="001D6B97" w:rsidP="001D6B9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Челябинская область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196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AF52BD" w:rsidRPr="00AF52BD" w:rsidTr="00AF52BD">
        <w:trPr>
          <w:trHeight w:val="3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BD" w:rsidRPr="00AF52BD" w:rsidRDefault="00AF52BD" w:rsidP="00AF52BD">
            <w:pPr>
              <w:spacing w:line="240" w:lineRule="auto"/>
              <w:ind w:left="-108" w:right="-114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F52BD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2BD" w:rsidRPr="00AF52BD" w:rsidRDefault="00AF52BD" w:rsidP="00AF52BD">
            <w:pPr>
              <w:spacing w:line="240" w:lineRule="auto"/>
              <w:ind w:left="-85" w:right="-114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F52BD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BD" w:rsidRPr="00AF52BD" w:rsidRDefault="00AF52BD" w:rsidP="00AF52B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BD" w:rsidRPr="00AF52BD" w:rsidRDefault="00AF52BD" w:rsidP="00AF52BD">
            <w:pPr>
              <w:jc w:val="center"/>
              <w:rPr>
                <w:b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10</w:t>
            </w:r>
          </w:p>
        </w:tc>
      </w:tr>
      <w:tr w:rsidR="001D6B97" w:rsidRPr="00AF52BD" w:rsidTr="00AF52BD">
        <w:trPr>
          <w:trHeight w:val="3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1D6B97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97" w:rsidRPr="00AF52BD" w:rsidRDefault="001D6B97" w:rsidP="001D6B9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Ярославская область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118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B97" w:rsidRPr="00AF52BD" w:rsidRDefault="001D6B97" w:rsidP="00495B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00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Москва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18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22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462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462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1D6B97" w:rsidRPr="00AF52BD" w:rsidTr="001D6B97">
        <w:trPr>
          <w:trHeight w:val="315"/>
        </w:trPr>
        <w:tc>
          <w:tcPr>
            <w:tcW w:w="416" w:type="dxa"/>
            <w:vAlign w:val="center"/>
          </w:tcPr>
          <w:p w:rsidR="001D6B97" w:rsidRPr="00AF52BD" w:rsidRDefault="001D6B97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698" w:type="dxa"/>
            <w:vAlign w:val="center"/>
            <w:hideMark/>
          </w:tcPr>
          <w:p w:rsidR="001D6B97" w:rsidRPr="00AF52BD" w:rsidRDefault="001D6B97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148</w:t>
            </w:r>
          </w:p>
        </w:tc>
        <w:tc>
          <w:tcPr>
            <w:tcW w:w="1489" w:type="dxa"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148</w:t>
            </w:r>
          </w:p>
        </w:tc>
        <w:tc>
          <w:tcPr>
            <w:tcW w:w="1489" w:type="dxa"/>
            <w:noWrap/>
            <w:vAlign w:val="center"/>
          </w:tcPr>
          <w:p w:rsidR="001D6B97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</w:tcPr>
          <w:p w:rsidR="001D6B97" w:rsidRPr="00AF52BD" w:rsidRDefault="001D6B97" w:rsidP="001D6B97">
            <w:pPr>
              <w:jc w:val="center"/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5BBF" w:rsidRPr="00AF52BD" w:rsidTr="00DD3CE2">
        <w:trPr>
          <w:trHeight w:val="315"/>
        </w:trPr>
        <w:tc>
          <w:tcPr>
            <w:tcW w:w="416" w:type="dxa"/>
            <w:vAlign w:val="center"/>
          </w:tcPr>
          <w:p w:rsidR="00495BBF" w:rsidRPr="00AF52BD" w:rsidRDefault="00495BBF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98" w:type="dxa"/>
            <w:vAlign w:val="center"/>
          </w:tcPr>
          <w:p w:rsidR="00495BBF" w:rsidRPr="00AF52BD" w:rsidRDefault="00495BBF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Севастополь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5BBF" w:rsidRPr="00AF52BD" w:rsidTr="008A06BB">
        <w:trPr>
          <w:trHeight w:val="460"/>
        </w:trPr>
        <w:tc>
          <w:tcPr>
            <w:tcW w:w="416" w:type="dxa"/>
            <w:vAlign w:val="center"/>
          </w:tcPr>
          <w:p w:rsidR="00495BBF" w:rsidRPr="00AF52BD" w:rsidRDefault="00495BBF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698" w:type="dxa"/>
            <w:vAlign w:val="center"/>
            <w:hideMark/>
          </w:tcPr>
          <w:p w:rsidR="00495BBF" w:rsidRPr="00AF52BD" w:rsidRDefault="00495BBF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Еврейская автономная область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5BBF" w:rsidRPr="00AF52BD" w:rsidTr="00DD3CE2">
        <w:trPr>
          <w:trHeight w:val="460"/>
        </w:trPr>
        <w:tc>
          <w:tcPr>
            <w:tcW w:w="416" w:type="dxa"/>
            <w:vAlign w:val="center"/>
          </w:tcPr>
          <w:p w:rsidR="00495BBF" w:rsidRPr="00AF52BD" w:rsidRDefault="00495BBF" w:rsidP="007C61D8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698" w:type="dxa"/>
            <w:vAlign w:val="center"/>
          </w:tcPr>
          <w:p w:rsidR="00495BBF" w:rsidRPr="00AF52BD" w:rsidRDefault="00F54138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Ненецкий автономный округ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5BBF" w:rsidRPr="00AF52BD" w:rsidTr="008A06BB">
        <w:trPr>
          <w:trHeight w:val="585"/>
        </w:trPr>
        <w:tc>
          <w:tcPr>
            <w:tcW w:w="416" w:type="dxa"/>
            <w:vAlign w:val="center"/>
          </w:tcPr>
          <w:p w:rsidR="00495BBF" w:rsidRPr="00AF52BD" w:rsidRDefault="00495BBF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698" w:type="dxa"/>
            <w:vAlign w:val="center"/>
            <w:hideMark/>
          </w:tcPr>
          <w:p w:rsidR="00495BBF" w:rsidRPr="00AF52BD" w:rsidRDefault="00495BBF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Ханты-Мансийский автономный округ - Югра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23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135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135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  <w:tr w:rsidR="00495BBF" w:rsidRPr="00AF52BD" w:rsidTr="008A06BB">
        <w:trPr>
          <w:trHeight w:val="534"/>
        </w:trPr>
        <w:tc>
          <w:tcPr>
            <w:tcW w:w="416" w:type="dxa"/>
            <w:vAlign w:val="center"/>
          </w:tcPr>
          <w:p w:rsidR="00495BBF" w:rsidRPr="00AF52BD" w:rsidRDefault="00495BBF" w:rsidP="00C87C9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698" w:type="dxa"/>
            <w:vAlign w:val="center"/>
            <w:hideMark/>
          </w:tcPr>
          <w:p w:rsidR="00495BBF" w:rsidRPr="00AF52BD" w:rsidRDefault="00495BBF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Чукотский автономный округ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-</w:t>
            </w:r>
          </w:p>
        </w:tc>
      </w:tr>
      <w:tr w:rsidR="00495BBF" w:rsidRPr="00AF52BD" w:rsidTr="008A06BB">
        <w:trPr>
          <w:trHeight w:val="458"/>
        </w:trPr>
        <w:tc>
          <w:tcPr>
            <w:tcW w:w="416" w:type="dxa"/>
            <w:vAlign w:val="center"/>
          </w:tcPr>
          <w:p w:rsidR="00495BBF" w:rsidRPr="00AF52BD" w:rsidRDefault="00495BBF" w:rsidP="00E402C9">
            <w:pPr>
              <w:spacing w:line="240" w:lineRule="auto"/>
              <w:ind w:left="-108" w:right="-11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698" w:type="dxa"/>
            <w:vAlign w:val="center"/>
            <w:hideMark/>
          </w:tcPr>
          <w:p w:rsidR="00495BBF" w:rsidRPr="00AF52BD" w:rsidRDefault="00495BBF" w:rsidP="00015737">
            <w:pPr>
              <w:spacing w:line="240" w:lineRule="auto"/>
              <w:ind w:left="-85" w:right="-114"/>
              <w:rPr>
                <w:rFonts w:eastAsiaTheme="minorHAnsi"/>
                <w:sz w:val="24"/>
                <w:szCs w:val="24"/>
                <w:lang w:eastAsia="en-US"/>
              </w:rPr>
            </w:pPr>
            <w:r w:rsidRPr="00AF52BD">
              <w:rPr>
                <w:rFonts w:eastAsiaTheme="minorHAnsi"/>
                <w:sz w:val="24"/>
                <w:szCs w:val="24"/>
                <w:lang w:eastAsia="en-US"/>
              </w:rPr>
              <w:t>Ямало-Ненецкий автономный округ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265</w:t>
            </w:r>
          </w:p>
        </w:tc>
        <w:tc>
          <w:tcPr>
            <w:tcW w:w="1489" w:type="dxa"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265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495BBF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vAlign w:val="center"/>
          </w:tcPr>
          <w:p w:rsidR="00495BBF" w:rsidRPr="00AF52BD" w:rsidRDefault="001D6B97">
            <w:pPr>
              <w:jc w:val="center"/>
              <w:rPr>
                <w:sz w:val="24"/>
                <w:szCs w:val="24"/>
              </w:rPr>
            </w:pPr>
            <w:r w:rsidRPr="00AF52BD">
              <w:rPr>
                <w:sz w:val="24"/>
                <w:szCs w:val="24"/>
              </w:rPr>
              <w:t>100</w:t>
            </w:r>
          </w:p>
        </w:tc>
      </w:tr>
    </w:tbl>
    <w:p w:rsidR="00DD3CE2" w:rsidRPr="00AF52BD" w:rsidRDefault="00DD3CE2" w:rsidP="008A06BB">
      <w:pPr>
        <w:rPr>
          <w:sz w:val="24"/>
          <w:szCs w:val="24"/>
        </w:rPr>
      </w:pPr>
    </w:p>
    <w:sectPr w:rsidR="00DD3CE2" w:rsidRPr="00AF52BD" w:rsidSect="00753B01">
      <w:pgSz w:w="16838" w:h="11906" w:orient="landscape" w:code="9"/>
      <w:pgMar w:top="567" w:right="624" w:bottom="992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38" w:rsidRDefault="00F54138" w:rsidP="006370BD">
      <w:pPr>
        <w:spacing w:line="240" w:lineRule="auto"/>
      </w:pPr>
      <w:r>
        <w:separator/>
      </w:r>
    </w:p>
  </w:endnote>
  <w:endnote w:type="continuationSeparator" w:id="0">
    <w:p w:rsidR="00F54138" w:rsidRDefault="00F54138" w:rsidP="00637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38" w:rsidRDefault="00F54138" w:rsidP="006370BD">
      <w:pPr>
        <w:spacing w:line="240" w:lineRule="auto"/>
      </w:pPr>
      <w:r>
        <w:separator/>
      </w:r>
    </w:p>
  </w:footnote>
  <w:footnote w:type="continuationSeparator" w:id="0">
    <w:p w:rsidR="00F54138" w:rsidRDefault="00F54138" w:rsidP="00637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718910"/>
      <w:docPartObj>
        <w:docPartGallery w:val="Page Numbers (Top of Page)"/>
        <w:docPartUnique/>
      </w:docPartObj>
    </w:sdtPr>
    <w:sdtContent>
      <w:p w:rsidR="00F54138" w:rsidRDefault="00F541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AD9">
          <w:rPr>
            <w:noProof/>
          </w:rPr>
          <w:t>4</w:t>
        </w:r>
        <w:r>
          <w:fldChar w:fldCharType="end"/>
        </w:r>
      </w:p>
    </w:sdtContent>
  </w:sdt>
  <w:p w:rsidR="00F54138" w:rsidRDefault="00F541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165"/>
    <w:multiLevelType w:val="hybridMultilevel"/>
    <w:tmpl w:val="9274E9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5B"/>
    <w:rsid w:val="00004739"/>
    <w:rsid w:val="00005F13"/>
    <w:rsid w:val="00015737"/>
    <w:rsid w:val="00021B4A"/>
    <w:rsid w:val="00084577"/>
    <w:rsid w:val="000C383F"/>
    <w:rsid w:val="000D6410"/>
    <w:rsid w:val="00107D8F"/>
    <w:rsid w:val="0016256C"/>
    <w:rsid w:val="001727C7"/>
    <w:rsid w:val="001945C6"/>
    <w:rsid w:val="001A1B9E"/>
    <w:rsid w:val="001C32C7"/>
    <w:rsid w:val="001D6B97"/>
    <w:rsid w:val="001E7400"/>
    <w:rsid w:val="0021056E"/>
    <w:rsid w:val="002119B4"/>
    <w:rsid w:val="00270B67"/>
    <w:rsid w:val="0028009A"/>
    <w:rsid w:val="002A080F"/>
    <w:rsid w:val="002D7B1F"/>
    <w:rsid w:val="0035618B"/>
    <w:rsid w:val="00380B5B"/>
    <w:rsid w:val="00386DB9"/>
    <w:rsid w:val="00393A1A"/>
    <w:rsid w:val="0039429F"/>
    <w:rsid w:val="003C766D"/>
    <w:rsid w:val="003D42F6"/>
    <w:rsid w:val="00453225"/>
    <w:rsid w:val="00493A45"/>
    <w:rsid w:val="00495BBF"/>
    <w:rsid w:val="004A4B15"/>
    <w:rsid w:val="004C6C0E"/>
    <w:rsid w:val="004C74B8"/>
    <w:rsid w:val="00510D48"/>
    <w:rsid w:val="00525DAF"/>
    <w:rsid w:val="00544990"/>
    <w:rsid w:val="005717F0"/>
    <w:rsid w:val="00573CA2"/>
    <w:rsid w:val="00580BF0"/>
    <w:rsid w:val="005A1E10"/>
    <w:rsid w:val="005C142A"/>
    <w:rsid w:val="006370BD"/>
    <w:rsid w:val="0064437D"/>
    <w:rsid w:val="00652C21"/>
    <w:rsid w:val="00667ADD"/>
    <w:rsid w:val="006756FC"/>
    <w:rsid w:val="00694DDD"/>
    <w:rsid w:val="00696556"/>
    <w:rsid w:val="006B7AD9"/>
    <w:rsid w:val="006E7FE7"/>
    <w:rsid w:val="00703185"/>
    <w:rsid w:val="007040A4"/>
    <w:rsid w:val="00720AC3"/>
    <w:rsid w:val="00720F11"/>
    <w:rsid w:val="007327FA"/>
    <w:rsid w:val="00753B01"/>
    <w:rsid w:val="007556FF"/>
    <w:rsid w:val="007564AE"/>
    <w:rsid w:val="0078163C"/>
    <w:rsid w:val="007A7BE5"/>
    <w:rsid w:val="007C4392"/>
    <w:rsid w:val="007C61D8"/>
    <w:rsid w:val="007D29D4"/>
    <w:rsid w:val="007D6432"/>
    <w:rsid w:val="007D6E31"/>
    <w:rsid w:val="007D7713"/>
    <w:rsid w:val="007F5297"/>
    <w:rsid w:val="007F6223"/>
    <w:rsid w:val="0081157C"/>
    <w:rsid w:val="008257A6"/>
    <w:rsid w:val="00833C86"/>
    <w:rsid w:val="0083633C"/>
    <w:rsid w:val="0085498A"/>
    <w:rsid w:val="00891438"/>
    <w:rsid w:val="008A06BB"/>
    <w:rsid w:val="008B7E63"/>
    <w:rsid w:val="008E1FDB"/>
    <w:rsid w:val="00907A19"/>
    <w:rsid w:val="0092173C"/>
    <w:rsid w:val="00932C51"/>
    <w:rsid w:val="00954D9F"/>
    <w:rsid w:val="00965EE7"/>
    <w:rsid w:val="009677A8"/>
    <w:rsid w:val="009746C0"/>
    <w:rsid w:val="009865B9"/>
    <w:rsid w:val="00A42F08"/>
    <w:rsid w:val="00AA00E1"/>
    <w:rsid w:val="00AA5D88"/>
    <w:rsid w:val="00AD4752"/>
    <w:rsid w:val="00AF52BD"/>
    <w:rsid w:val="00AF61A0"/>
    <w:rsid w:val="00B430C6"/>
    <w:rsid w:val="00B44FDF"/>
    <w:rsid w:val="00B46ECB"/>
    <w:rsid w:val="00B61522"/>
    <w:rsid w:val="00B826B6"/>
    <w:rsid w:val="00B927A3"/>
    <w:rsid w:val="00BA57AF"/>
    <w:rsid w:val="00BD5B5A"/>
    <w:rsid w:val="00BD7891"/>
    <w:rsid w:val="00C05F37"/>
    <w:rsid w:val="00C31152"/>
    <w:rsid w:val="00C318C0"/>
    <w:rsid w:val="00C45598"/>
    <w:rsid w:val="00C707DB"/>
    <w:rsid w:val="00C76FC6"/>
    <w:rsid w:val="00C82766"/>
    <w:rsid w:val="00C87C99"/>
    <w:rsid w:val="00CA00C4"/>
    <w:rsid w:val="00CC792A"/>
    <w:rsid w:val="00D0792D"/>
    <w:rsid w:val="00D24166"/>
    <w:rsid w:val="00D27D04"/>
    <w:rsid w:val="00D51861"/>
    <w:rsid w:val="00D708F9"/>
    <w:rsid w:val="00D87077"/>
    <w:rsid w:val="00D87D7D"/>
    <w:rsid w:val="00D91F1F"/>
    <w:rsid w:val="00DD20D3"/>
    <w:rsid w:val="00DD261E"/>
    <w:rsid w:val="00DD3CE2"/>
    <w:rsid w:val="00DE3723"/>
    <w:rsid w:val="00E2379D"/>
    <w:rsid w:val="00E402C9"/>
    <w:rsid w:val="00E56C69"/>
    <w:rsid w:val="00E705D1"/>
    <w:rsid w:val="00E73461"/>
    <w:rsid w:val="00E87687"/>
    <w:rsid w:val="00EB7712"/>
    <w:rsid w:val="00EC4034"/>
    <w:rsid w:val="00F1377C"/>
    <w:rsid w:val="00F2235B"/>
    <w:rsid w:val="00F54138"/>
    <w:rsid w:val="00F704DB"/>
    <w:rsid w:val="00F84AFB"/>
    <w:rsid w:val="00F85254"/>
    <w:rsid w:val="00F87330"/>
    <w:rsid w:val="00FA46AF"/>
    <w:rsid w:val="00FC0375"/>
    <w:rsid w:val="00FD202C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left="56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0"/>
    <w:pPr>
      <w:ind w:left="0"/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70BD"/>
  </w:style>
  <w:style w:type="character" w:styleId="a3">
    <w:name w:val="Hyperlink"/>
    <w:basedOn w:val="a0"/>
    <w:uiPriority w:val="99"/>
    <w:unhideWhenUsed/>
    <w:rsid w:val="006370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70BD"/>
    <w:pPr>
      <w:spacing w:line="240" w:lineRule="auto"/>
      <w:ind w:left="0" w:firstLine="709"/>
      <w:jc w:val="both"/>
    </w:pPr>
    <w:rPr>
      <w:rFonts w:eastAsia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70BD"/>
    <w:pPr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70BD"/>
    <w:pPr>
      <w:spacing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370BD"/>
    <w:rPr>
      <w:rFonts w:ascii="Tahoma" w:eastAsiaTheme="minorHAns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370BD"/>
    <w:pPr>
      <w:tabs>
        <w:tab w:val="center" w:pos="4677"/>
        <w:tab w:val="right" w:pos="9355"/>
      </w:tabs>
      <w:spacing w:line="24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370BD"/>
    <w:rPr>
      <w:rFonts w:eastAsia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6370BD"/>
    <w:pPr>
      <w:tabs>
        <w:tab w:val="center" w:pos="4677"/>
        <w:tab w:val="right" w:pos="9355"/>
      </w:tabs>
      <w:spacing w:line="24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370BD"/>
    <w:rPr>
      <w:rFonts w:eastAsiaTheme="minorHAnsi" w:cstheme="minorBidi"/>
      <w:szCs w:val="22"/>
    </w:rPr>
  </w:style>
  <w:style w:type="character" w:styleId="ac">
    <w:name w:val="FollowedHyperlink"/>
    <w:basedOn w:val="a0"/>
    <w:uiPriority w:val="99"/>
    <w:semiHidden/>
    <w:unhideWhenUsed/>
    <w:rsid w:val="006370BD"/>
    <w:rPr>
      <w:color w:val="800080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E73461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73461"/>
    <w:rPr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E734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left="56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0"/>
    <w:pPr>
      <w:ind w:left="0"/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70BD"/>
  </w:style>
  <w:style w:type="character" w:styleId="a3">
    <w:name w:val="Hyperlink"/>
    <w:basedOn w:val="a0"/>
    <w:uiPriority w:val="99"/>
    <w:unhideWhenUsed/>
    <w:rsid w:val="006370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70BD"/>
    <w:pPr>
      <w:spacing w:line="240" w:lineRule="auto"/>
      <w:ind w:left="0" w:firstLine="709"/>
      <w:jc w:val="both"/>
    </w:pPr>
    <w:rPr>
      <w:rFonts w:eastAsia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70BD"/>
    <w:pPr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70BD"/>
    <w:pPr>
      <w:spacing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370BD"/>
    <w:rPr>
      <w:rFonts w:ascii="Tahoma" w:eastAsiaTheme="minorHAns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370BD"/>
    <w:pPr>
      <w:tabs>
        <w:tab w:val="center" w:pos="4677"/>
        <w:tab w:val="right" w:pos="9355"/>
      </w:tabs>
      <w:spacing w:line="24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370BD"/>
    <w:rPr>
      <w:rFonts w:eastAsia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6370BD"/>
    <w:pPr>
      <w:tabs>
        <w:tab w:val="center" w:pos="4677"/>
        <w:tab w:val="right" w:pos="9355"/>
      </w:tabs>
      <w:spacing w:line="24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370BD"/>
    <w:rPr>
      <w:rFonts w:eastAsiaTheme="minorHAnsi" w:cstheme="minorBidi"/>
      <w:szCs w:val="22"/>
    </w:rPr>
  </w:style>
  <w:style w:type="character" w:styleId="ac">
    <w:name w:val="FollowedHyperlink"/>
    <w:basedOn w:val="a0"/>
    <w:uiPriority w:val="99"/>
    <w:semiHidden/>
    <w:unhideWhenUsed/>
    <w:rsid w:val="006370BD"/>
    <w:rPr>
      <w:color w:val="800080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E73461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73461"/>
    <w:rPr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E734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29AA-9380-4055-A57E-24245FA7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9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Улюмджиев Наран Николаевич</dc:creator>
  <cp:keywords/>
  <dc:description/>
  <cp:lastModifiedBy>Улюмджиев Наран Николаевич</cp:lastModifiedBy>
  <cp:revision>74</cp:revision>
  <cp:lastPrinted>2017-06-30T17:26:00Z</cp:lastPrinted>
  <dcterms:created xsi:type="dcterms:W3CDTF">2015-06-29T08:41:00Z</dcterms:created>
  <dcterms:modified xsi:type="dcterms:W3CDTF">2017-06-30T17:39:00Z</dcterms:modified>
</cp:coreProperties>
</file>