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УКАЗ</w:t>
      </w: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О КАДРОВОМ РЕЗЕРВЕ ФЕДЕРАЛЬНОГО ГОСУДАРСТВЕННОГО ОРГАНА</w:t>
      </w:r>
    </w:p>
    <w:p w:rsidR="00370E28" w:rsidRPr="00370E28" w:rsidRDefault="00370E28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0E28" w:rsidRPr="00370E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0E28" w:rsidRPr="00370E28" w:rsidRDefault="00370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2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70E28" w:rsidRPr="00370E28" w:rsidRDefault="00370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28">
              <w:rPr>
                <w:rFonts w:ascii="Times New Roman" w:hAnsi="Times New Roman" w:cs="Times New Roman"/>
                <w:sz w:val="24"/>
                <w:szCs w:val="24"/>
              </w:rPr>
              <w:t>(в ред. Указа Президента РФ от 10.09.2017 N 419)</w:t>
            </w:r>
          </w:p>
        </w:tc>
      </w:tr>
    </w:tbl>
    <w:p w:rsidR="00370E28" w:rsidRPr="00370E28" w:rsidRDefault="00370E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В соответствии с частью 11 статьи 64 Федерального закона от 27 июля 2004 г. N 79-ФЗ "О государственной гражданской службе Российской Федерации" постановляю: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1. Утвердить прилагаемое Положение о кадровом резерве федерального государственного органа.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2. Настоящий Указ вступает в силу со дня его официального опубликования.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Президент</w:t>
      </w:r>
    </w:p>
    <w:p w:rsidR="00370E28" w:rsidRPr="00370E28" w:rsidRDefault="00370E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70E28" w:rsidRPr="00370E28" w:rsidRDefault="00370E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В.ПУТИН</w:t>
      </w:r>
    </w:p>
    <w:p w:rsidR="00370E28" w:rsidRPr="00370E28" w:rsidRDefault="00370E2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370E28" w:rsidRPr="00370E28" w:rsidRDefault="00370E2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 марта 2017 года</w:t>
      </w:r>
    </w:p>
    <w:p w:rsidR="00370E28" w:rsidRPr="00370E28" w:rsidRDefault="00370E2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N 96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Утверждено</w:t>
      </w:r>
    </w:p>
    <w:p w:rsidR="00370E28" w:rsidRPr="00370E28" w:rsidRDefault="00370E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370E28" w:rsidRPr="00370E28" w:rsidRDefault="00370E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70E28" w:rsidRPr="00370E28" w:rsidRDefault="00370E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от 1 марта 2017 г. N 96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370E28">
        <w:rPr>
          <w:rFonts w:ascii="Times New Roman" w:hAnsi="Times New Roman" w:cs="Times New Roman"/>
          <w:sz w:val="24"/>
          <w:szCs w:val="24"/>
        </w:rPr>
        <w:t>ПОЛОЖЕНИЕ</w:t>
      </w: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О КАДРОВОМ РЕЗЕРВЕ ФЕДЕРАЛЬНОГО ГОСУДАРСТВЕННОГО ОРГАНА</w:t>
      </w:r>
    </w:p>
    <w:p w:rsidR="00370E28" w:rsidRPr="00370E28" w:rsidRDefault="00370E28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0E28" w:rsidRPr="00370E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0E28" w:rsidRPr="00370E28" w:rsidRDefault="00370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2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70E28" w:rsidRPr="00370E28" w:rsidRDefault="00370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28">
              <w:rPr>
                <w:rFonts w:ascii="Times New Roman" w:hAnsi="Times New Roman" w:cs="Times New Roman"/>
                <w:sz w:val="24"/>
                <w:szCs w:val="24"/>
              </w:rPr>
              <w:t>(в ред. Указа Президента РФ от 10.09.2017 N 419)</w:t>
            </w:r>
          </w:p>
        </w:tc>
      </w:tr>
    </w:tbl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формирования кадрового резерва федерального государственного органа (далее - кадровый резерв) и работы с ним.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2. Кадровый резерв формируется в целях: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</w:t>
      </w:r>
      <w:r w:rsidRPr="00370E28">
        <w:rPr>
          <w:rFonts w:ascii="Times New Roman" w:hAnsi="Times New Roman" w:cs="Times New Roman"/>
          <w:sz w:val="24"/>
          <w:szCs w:val="24"/>
        </w:rPr>
        <w:lastRenderedPageBreak/>
        <w:t>служба);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б) своевременного замещения должностей федеральной гражданской службы;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в) содействия формированию высокопрофессионального кадрового состава федеральной гражданской службы;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3. Принципами формирования кадрового резерва являются: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а) добровольность включения гражданских служащих (граждан) в кадровый резерв;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б) гласность при формировании кадрового резерва;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в) соблюдение равенства прав граждан при их включении в кадровый резерв;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г) приоритетность формирования кадрового резерва на конкурсной основе;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д) учет текущей и перспективной потребности в замещении должностей федеральной гражданской службы в федеральном государственном органе;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ж) персональная ответственность руководителя федерального государственного органа (далее - представитель нанимателя)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з) объективность оценки профессиональных и личностных каче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4. Положение о кадровом резерве утверждается правовым актом федерального государственного органа в соответствии с Федеральным законом от 27 июля 2004 г.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и настоящим Положением.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5. Информация о формировании кадрового резерва и работе с ним размещается на официальных сайтах федерального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в порядке, определяемом Правительством Российской Федерации.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II. Порядок формирования кадрового резерва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6. Кадровый резерв формируется представителем нанимателя.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7.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федерального государственного органа по вопросам государственной службы и кадров.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lastRenderedPageBreak/>
        <w:t>8. В кадровый резе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рв вкл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ючаются: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а) граждане, претендующие на замещение вакантной должности федеральной гражданской службы: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по результатам конкурса на включение в кадровый резерв;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370E28">
        <w:rPr>
          <w:rFonts w:ascii="Times New Roman" w:hAnsi="Times New Roman" w:cs="Times New Roman"/>
          <w:sz w:val="24"/>
          <w:szCs w:val="24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б)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по результатам конкурса на включение в кадровый резерв;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8"/>
      <w:bookmarkEnd w:id="3"/>
      <w:r w:rsidRPr="00370E28">
        <w:rPr>
          <w:rFonts w:ascii="Times New Roman" w:hAnsi="Times New Roman" w:cs="Times New Roman"/>
          <w:sz w:val="24"/>
          <w:szCs w:val="24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9"/>
      <w:bookmarkEnd w:id="4"/>
      <w:r w:rsidRPr="00370E28">
        <w:rPr>
          <w:rFonts w:ascii="Times New Roman" w:hAnsi="Times New Roman" w:cs="Times New Roman"/>
          <w:sz w:val="24"/>
          <w:szCs w:val="24"/>
        </w:rPr>
        <w:t>по результатам аттестации в соответствии с пунктом 1 части 16 статьи 48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0"/>
      <w:bookmarkEnd w:id="5"/>
      <w:r w:rsidRPr="00370E28">
        <w:rPr>
          <w:rFonts w:ascii="Times New Roman" w:hAnsi="Times New Roman" w:cs="Times New Roman"/>
          <w:sz w:val="24"/>
          <w:szCs w:val="24"/>
        </w:rPr>
        <w:t>в) гражданские служащие, увольняемые с федеральной гражданской службы: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1"/>
      <w:bookmarkEnd w:id="6"/>
      <w:r w:rsidRPr="00370E28">
        <w:rPr>
          <w:rFonts w:ascii="Times New Roman" w:hAnsi="Times New Roman" w:cs="Times New Roman"/>
          <w:sz w:val="24"/>
          <w:szCs w:val="24"/>
        </w:rPr>
        <w:t>по основанию, предусмотренному пунктом 8.2 или 8.3 части 1 статьи 37 Федерального закона "О государственной гражданской службе Российской Федерации",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по одному из оснований, предусмотренных частью 1 статьи 39 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9. Конкурс на включение гражданских служащих (граждан) в кадровый резерв проводится в соответствии с нормами, предусмотренными разделом III настоящего Положения.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Гражданские служащие (граждане), которые указаны в абзаце третьем подпункта "а" и абзаце третьем подпункта "б" пункта 8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группы, к которой относилась вакантная должность федеральной гражданской службы, на замещение которой проводился конкурс.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Гражданские служащие, которые указаны в абзаце четвертом подпункта "б" пункта 8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lastRenderedPageBreak/>
        <w:t>12. Гражданские служащие, указанные в подпункте "в" пункта 8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13. Включение гражданских служащих (граждан) в кадровый резерв оформляется правовым актом федерального государственного органа с указанием группы должностей федеральной гражданской службы, на которые они могут быть назначены.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14. Включение гражданских служащих, указанных в абзаце втором подпункта "в" пункта 8 настоящего Положения, в кадровый резерв оформляется правовым актом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15. В кадровый резерв не может быть включен гражданский служащий, имеющий дисциплинарное взыскание, предусмотренное пунктом 2 или 3 части 1 статьи 57 либо пунктом 2 или 3 статьи 59.1 Федерального закона "О государственной гражданской службе Российской Федерации".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81"/>
      <w:bookmarkEnd w:id="7"/>
      <w:r w:rsidRPr="00370E28">
        <w:rPr>
          <w:rFonts w:ascii="Times New Roman" w:hAnsi="Times New Roman" w:cs="Times New Roman"/>
          <w:sz w:val="24"/>
          <w:szCs w:val="24"/>
        </w:rPr>
        <w:t>III. Конкурс на включение в кадровый резерв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16. Конкурс на включение гражданских служащих (граждан) в кадровый резерв (далее - конкурс) объявляется по решению представителя нанимателя.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17. 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18. Кадровая работа, связанная с организацией и обеспечением проведения конкурса, осуществляется подразделением федерального государственного органа по вопросам государственной службы и кадров.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20. Конкурс проводится конкурсной комиссией, образованной в федеральном государственном органе 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(далее - конкурсная комиссия).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21.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На официальных сайтах федерального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федеральной гражданской службы на этих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должностях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0"/>
      <w:bookmarkEnd w:id="8"/>
      <w:r w:rsidRPr="00370E28">
        <w:rPr>
          <w:rFonts w:ascii="Times New Roman" w:hAnsi="Times New Roman" w:cs="Times New Roman"/>
          <w:sz w:val="24"/>
          <w:szCs w:val="24"/>
        </w:rPr>
        <w:t>23.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в) копию паспорта или заменяющего его документа (соответствующий документ предъявляется лично по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прибытии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на конкурс);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е) иные документы, предусмотренные Федеральным законом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24. Гражданский служащий, изъявивший желание участвовать в конкурсе, проводимом в федеральном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0"/>
      <w:bookmarkEnd w:id="9"/>
      <w:r w:rsidRPr="00370E28">
        <w:rPr>
          <w:rFonts w:ascii="Times New Roman" w:hAnsi="Times New Roman" w:cs="Times New Roman"/>
          <w:sz w:val="24"/>
          <w:szCs w:val="24"/>
        </w:rPr>
        <w:t>25. 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Документы, указанные в пунктах 23 - 25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федеральный государственный орган гражданским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(п. 26 в ред. Указа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3"/>
      <w:bookmarkEnd w:id="10"/>
      <w:r w:rsidRPr="00370E28">
        <w:rPr>
          <w:rFonts w:ascii="Times New Roman" w:hAnsi="Times New Roman" w:cs="Times New Roman"/>
          <w:sz w:val="24"/>
          <w:szCs w:val="24"/>
        </w:rPr>
        <w:t>27.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4"/>
      <w:bookmarkEnd w:id="11"/>
      <w:r w:rsidRPr="00370E28">
        <w:rPr>
          <w:rFonts w:ascii="Times New Roman" w:hAnsi="Times New Roman" w:cs="Times New Roman"/>
          <w:sz w:val="24"/>
          <w:szCs w:val="24"/>
        </w:rPr>
        <w:t>28. 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статьи 59.1 Федерального закона "О государственной гражданской службе Российской Федерации".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28.1. Достоверность сведений, представленных гражданином в федеральный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(п. 28.1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Указом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7"/>
      <w:bookmarkEnd w:id="12"/>
      <w:r w:rsidRPr="00370E28">
        <w:rPr>
          <w:rFonts w:ascii="Times New Roman" w:hAnsi="Times New Roman" w:cs="Times New Roman"/>
          <w:sz w:val="24"/>
          <w:szCs w:val="24"/>
        </w:rPr>
        <w:t>29.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30. Гражданский служащий (гражданин), не допущенный к участию в конкурсе в соответствии с пунктом 27, 28 или 29 настоящего Положения,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. 30 в ред. Указа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31.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32. Федеральный государственный орган не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</w:t>
      </w:r>
      <w:r w:rsidRPr="00370E28">
        <w:rPr>
          <w:rFonts w:ascii="Times New Roman" w:hAnsi="Times New Roman" w:cs="Times New Roman"/>
          <w:sz w:val="24"/>
          <w:szCs w:val="24"/>
        </w:rPr>
        <w:lastRenderedPageBreak/>
        <w:t>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(п. 32 в ред. Указа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федеральной гражданской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службы, на включение в кадровый резерв для замещения которых претендуют кандидаты.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34. Конкурсные процедуры и заседание конкурсной комиссии проводятся при наличии не менее двух кандидатов.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35.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36.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37.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38.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федерального государственного органа и указанной информационной системы в сети "Интернет".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. 38 в ред. Указа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39. 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40.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</w:t>
      </w:r>
      <w:r w:rsidRPr="00370E28">
        <w:rPr>
          <w:rFonts w:ascii="Times New Roman" w:hAnsi="Times New Roman" w:cs="Times New Roman"/>
          <w:sz w:val="24"/>
          <w:szCs w:val="24"/>
        </w:rPr>
        <w:lastRenderedPageBreak/>
        <w:t>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41. Кандидат вправе обжаловать решение конкурсной комиссии в соответствии с законодательством Российской Федерации.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42.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. 42 в ред. Указа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43.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IV. Порядок работы с кадровым резервом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29"/>
      <w:bookmarkEnd w:id="13"/>
      <w:r w:rsidRPr="00370E28">
        <w:rPr>
          <w:rFonts w:ascii="Times New Roman" w:hAnsi="Times New Roman" w:cs="Times New Roman"/>
          <w:sz w:val="24"/>
          <w:szCs w:val="24"/>
        </w:rPr>
        <w:t>44. На каждого гражданского служащего (гражданина), включаемого в кадровый резерв, подразделением федерального государственного органа по вопросам государственной службы и кадров подготавливается в электронном виде справка по форме, утверждаемой Правительством Российской Федерации.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70E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0E28">
        <w:rPr>
          <w:rFonts w:ascii="Times New Roman" w:hAnsi="Times New Roman" w:cs="Times New Roman"/>
          <w:sz w:val="24"/>
          <w:szCs w:val="24"/>
        </w:rPr>
        <w:t xml:space="preserve"> ред. Указа Президента РФ от 10.09.2017 N 419)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45. Копия правового акта федерального государственного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подразделением федерального государственного органа по вопросам государственной службы и кадров гражданскому служащему (гражданину) в течение 14 дней со дня издания этого акта.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46. В личных делах гражданских служащих хранятся копии правовых актов федерального государственного органа о включении в кадровый резерв и об исключении из кадрового резерва.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47. Сведения о гражданских служащих (гражданах), включенных в кадровый резерв федерального государственного органа, размещаются на официальных сайтах этого органа и государственной информационной системы в области государственной службы в сети "Интернет".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48. Профессиональное развитие гражданского служащего, состоящего в кадровом резерве федерального государственного органа, осуществляется этим органом на основе утверждаемого им индивидуального плана профессионального развития гражданского служащего.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49. Информация о мероприятиях по профессиональному развитию гражданского служащего, состоящего в кадровом резерве, отражается в справке, указанной в пункте 44 настоящего Положения.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 xml:space="preserve">50. 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</w:t>
      </w:r>
      <w:r w:rsidRPr="00370E28">
        <w:rPr>
          <w:rFonts w:ascii="Times New Roman" w:hAnsi="Times New Roman" w:cs="Times New Roman"/>
          <w:sz w:val="24"/>
          <w:szCs w:val="24"/>
        </w:rPr>
        <w:lastRenderedPageBreak/>
        <w:t>согласия по решению представителя нанимателя 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V. Исключение гражданского служащего (гражданина)</w:t>
      </w:r>
    </w:p>
    <w:p w:rsidR="00370E28" w:rsidRPr="00370E28" w:rsidRDefault="00370E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из кадрового резерва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E28" w:rsidRPr="00370E28" w:rsidRDefault="00370E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51. Исключение гражданского служащего (гражданина) из кадрового резерва оформляется правовым актом федерального государственного органа.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52. Основаниями исключения гражданского служащего из кадрового резерва являются: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подпунктом "в" пункта 8 настоящего Положения;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г) понижение гражданского служащего в должности федеральной гражданской службы в соответствии с пунктом 3 части 16 статьи 48 Федерального закона "О государственной гражданской службе Российской Федерации";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д) совершение дисциплинарного проступка, за который к гражданскому служащему применено дисциплинарное взыскание, предусмотренное пунктом 2 или 3 части 1 статьи 57 либо пунктом 2 или 3 статьи 59.1 Федерального закона "О государственной гражданской службе Российской Федерации";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е) увольнение с государственной гражданской службы Российской Федерации, за исключением увольнения по основанию, предусмотренному пунктом 8.2 или 8.3 части 1 статьи 37 Федерального закона "О государственной гражданской службе Российской Федерации", либо по одному из оснований, предусмотренных частью 1 статьи 39 указанного Федерального закона;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ж) непрерывное пребывание в кадровом резерве более трех лет.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53. Основаниями исключения гражданина из кадрового резерва являются: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lastRenderedPageBreak/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е) достижение предельного возраста пребывания на государственной гражданской службе Российской Федерации, установленного статьей 25.1 Федерального закона "О государственной гражданской службе Российской Федерации";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к) применение к гражданину административного наказания в виде дисквалификации;</w:t>
      </w:r>
    </w:p>
    <w:p w:rsidR="00370E28" w:rsidRPr="00370E28" w:rsidRDefault="0037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E28">
        <w:rPr>
          <w:rFonts w:ascii="Times New Roman" w:hAnsi="Times New Roman" w:cs="Times New Roman"/>
          <w:sz w:val="24"/>
          <w:szCs w:val="24"/>
        </w:rPr>
        <w:t>л) непрерывное пребывание в кадровом резерве более трех лет.</w:t>
      </w:r>
    </w:p>
    <w:p w:rsidR="00370E28" w:rsidRPr="00370E28" w:rsidRDefault="00370E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EAB" w:rsidRPr="00370E28" w:rsidRDefault="00370E28">
      <w:pPr>
        <w:rPr>
          <w:rFonts w:ascii="Times New Roman" w:hAnsi="Times New Roman" w:cs="Times New Roman"/>
          <w:sz w:val="24"/>
          <w:szCs w:val="24"/>
        </w:rPr>
      </w:pPr>
    </w:p>
    <w:sectPr w:rsidR="00AA3EAB" w:rsidRPr="00370E28" w:rsidSect="0010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28"/>
    <w:rsid w:val="00370E28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2020-08-26T10:27:00Z</dcterms:created>
  <dcterms:modified xsi:type="dcterms:W3CDTF">2020-08-26T10:27:00Z</dcterms:modified>
</cp:coreProperties>
</file>