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5F9" w:rsidRPr="002205F9" w:rsidRDefault="002205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205F9" w:rsidRPr="002205F9" w:rsidRDefault="002205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205F9">
        <w:rPr>
          <w:rFonts w:ascii="Times New Roman" w:hAnsi="Times New Roman" w:cs="Times New Roman"/>
          <w:sz w:val="24"/>
          <w:szCs w:val="24"/>
        </w:rPr>
        <w:t>МИНИСТЕРСТВО ЮСТИЦИИ РОССИЙСКОЙ ФЕДЕРАЦИИ</w:t>
      </w:r>
    </w:p>
    <w:p w:rsidR="002205F9" w:rsidRPr="002205F9" w:rsidRDefault="002205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205F9" w:rsidRPr="002205F9" w:rsidRDefault="002205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205F9">
        <w:rPr>
          <w:rFonts w:ascii="Times New Roman" w:hAnsi="Times New Roman" w:cs="Times New Roman"/>
          <w:sz w:val="24"/>
          <w:szCs w:val="24"/>
        </w:rPr>
        <w:t>ПРИКАЗ</w:t>
      </w:r>
    </w:p>
    <w:p w:rsidR="002205F9" w:rsidRPr="002205F9" w:rsidRDefault="002205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205F9">
        <w:rPr>
          <w:rFonts w:ascii="Times New Roman" w:hAnsi="Times New Roman" w:cs="Times New Roman"/>
          <w:sz w:val="24"/>
          <w:szCs w:val="24"/>
        </w:rPr>
        <w:t>от 12 ноября 2020 г. N 278</w:t>
      </w:r>
    </w:p>
    <w:p w:rsidR="002205F9" w:rsidRPr="002205F9" w:rsidRDefault="002205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205F9" w:rsidRPr="002205F9" w:rsidRDefault="002205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205F9">
        <w:rPr>
          <w:rFonts w:ascii="Times New Roman" w:hAnsi="Times New Roman" w:cs="Times New Roman"/>
          <w:sz w:val="24"/>
          <w:szCs w:val="24"/>
        </w:rPr>
        <w:t>ОБ ОПРЕДЕЛЕНИИ</w:t>
      </w:r>
    </w:p>
    <w:p w:rsidR="002205F9" w:rsidRPr="002205F9" w:rsidRDefault="002205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205F9">
        <w:rPr>
          <w:rFonts w:ascii="Times New Roman" w:hAnsi="Times New Roman" w:cs="Times New Roman"/>
          <w:sz w:val="24"/>
          <w:szCs w:val="24"/>
        </w:rPr>
        <w:t>ФОРМ ДОКУМЕНТОВ, ПРЕДСТАВЛЯЕМЫХ В МИНИСТЕРСТВО ЮСТИЦИИ</w:t>
      </w:r>
    </w:p>
    <w:p w:rsidR="002205F9" w:rsidRPr="002205F9" w:rsidRDefault="002205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205F9">
        <w:rPr>
          <w:rFonts w:ascii="Times New Roman" w:hAnsi="Times New Roman" w:cs="Times New Roman"/>
          <w:sz w:val="24"/>
          <w:szCs w:val="24"/>
        </w:rPr>
        <w:t>РОССИЙСКОЙ ФЕДЕРАЦИИ И ЕГО ТЕРРИТОРИАЛЬНЫЕ ОРГАНЫ</w:t>
      </w:r>
    </w:p>
    <w:p w:rsidR="002205F9" w:rsidRPr="002205F9" w:rsidRDefault="002205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205F9">
        <w:rPr>
          <w:rFonts w:ascii="Times New Roman" w:hAnsi="Times New Roman" w:cs="Times New Roman"/>
          <w:sz w:val="24"/>
          <w:szCs w:val="24"/>
        </w:rPr>
        <w:t>ДЛЯ ГОСУДАРСТВЕННОЙ РЕГИСТРАЦИИ НЕКОММЕРЧЕСКИХ ОРГАНИЗАЦИЙ</w:t>
      </w:r>
    </w:p>
    <w:p w:rsidR="002205F9" w:rsidRPr="002205F9" w:rsidRDefault="002205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205F9" w:rsidRPr="002205F9" w:rsidRDefault="002205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05F9">
        <w:rPr>
          <w:rFonts w:ascii="Times New Roman" w:hAnsi="Times New Roman" w:cs="Times New Roman"/>
          <w:sz w:val="24"/>
          <w:szCs w:val="24"/>
        </w:rPr>
        <w:t xml:space="preserve">В соответствии с пунктом 3 статьи 13.1, абзацем первым пункта 7 статьи 32 Федерального закона от 12 января 1996 г. N 7-ФЗ "О некоммерческих организациях" (Собрание законодательства Российской Федерации, 1996, N 3, ст. 145; 2014, N 23, ст. 2932), пунктом 9 статьи 8 и абзацем вторым пункта 1 статьи 11 Федерального закона от 26 сентября 1997 г. N 125-ФЗ "О свободе совести и о религиозных объединениях" (Собрание законодательства Российской Федерации, 1997, N 39, ст. 4465; </w:t>
      </w:r>
      <w:proofErr w:type="gramStart"/>
      <w:r w:rsidRPr="002205F9">
        <w:rPr>
          <w:rFonts w:ascii="Times New Roman" w:hAnsi="Times New Roman" w:cs="Times New Roman"/>
          <w:sz w:val="24"/>
          <w:szCs w:val="24"/>
        </w:rPr>
        <w:t>2015, N 29, ст. 4387), абзацем третьим подпункта 1 пункта 1 Положения о Министерстве юстиции Российской Федерации, утвержденного Указом Президента Российской Федерации от 13 октября 2004 г. N 1313 (Собрание законодательства Российской Федерации, 2004, N 42, ст. 4108; 2020, N 32, ст. 5256), приказываю:</w:t>
      </w:r>
      <w:proofErr w:type="gramEnd"/>
    </w:p>
    <w:p w:rsidR="002205F9" w:rsidRPr="002205F9" w:rsidRDefault="00220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05F9">
        <w:rPr>
          <w:rFonts w:ascii="Times New Roman" w:hAnsi="Times New Roman" w:cs="Times New Roman"/>
          <w:sz w:val="24"/>
          <w:szCs w:val="24"/>
        </w:rPr>
        <w:t xml:space="preserve">1. Определить, что для государственной регистрации некоммерческих организаций, принятие </w:t>
      </w:r>
      <w:proofErr w:type="gramStart"/>
      <w:r w:rsidRPr="002205F9">
        <w:rPr>
          <w:rFonts w:ascii="Times New Roman" w:hAnsi="Times New Roman" w:cs="Times New Roman"/>
          <w:sz w:val="24"/>
          <w:szCs w:val="24"/>
        </w:rPr>
        <w:t>решений</w:t>
      </w:r>
      <w:proofErr w:type="gramEnd"/>
      <w:r w:rsidRPr="002205F9">
        <w:rPr>
          <w:rFonts w:ascii="Times New Roman" w:hAnsi="Times New Roman" w:cs="Times New Roman"/>
          <w:sz w:val="24"/>
          <w:szCs w:val="24"/>
        </w:rPr>
        <w:t xml:space="preserve"> о государственной регистрации которых отнесено к компетенции Министерства юстиции Российской Федерации и его территориальных органов, используются формы документов, представляемых в регистрирующий орган при государственной регистрации юридических лиц, утвержденные приказом Федеральной налоговой службы от 31 августа 2020 г. N ЕД-7-14/617@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 (зарегистрирован Министерством юстиции Российской Федерации 15 сентября 2020 г., регистрационный N 59872).</w:t>
      </w:r>
    </w:p>
    <w:p w:rsidR="002205F9" w:rsidRPr="002205F9" w:rsidRDefault="00220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05F9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2205F9">
        <w:rPr>
          <w:rFonts w:ascii="Times New Roman" w:hAnsi="Times New Roman" w:cs="Times New Roman"/>
          <w:sz w:val="24"/>
          <w:szCs w:val="24"/>
        </w:rPr>
        <w:t>Признать утратившим силу приказ Министерства юстиции Российской Федерации от 7 мая 2013 г. N 68 "Об определении форм документов, представляемых в Министерство юстиции Российской Федерации и его территориальные органы для государственной регистрации некоммерческих организаций" (зарегистрирован Министерством юстиции Российской Федерации 14 мая 2013 г., регистрационный N 28391).</w:t>
      </w:r>
      <w:proofErr w:type="gramEnd"/>
    </w:p>
    <w:p w:rsidR="002205F9" w:rsidRPr="002205F9" w:rsidRDefault="002205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05F9">
        <w:rPr>
          <w:rFonts w:ascii="Times New Roman" w:hAnsi="Times New Roman" w:cs="Times New Roman"/>
          <w:sz w:val="24"/>
          <w:szCs w:val="24"/>
        </w:rPr>
        <w:t>3. Настоящий приказ вступает в силу 25 ноября 2020 г.</w:t>
      </w:r>
    </w:p>
    <w:p w:rsidR="002205F9" w:rsidRPr="002205F9" w:rsidRDefault="002205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205F9" w:rsidRPr="002205F9" w:rsidRDefault="002205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205F9">
        <w:rPr>
          <w:rFonts w:ascii="Times New Roman" w:hAnsi="Times New Roman" w:cs="Times New Roman"/>
          <w:sz w:val="24"/>
          <w:szCs w:val="24"/>
        </w:rPr>
        <w:t>Министр</w:t>
      </w:r>
    </w:p>
    <w:p w:rsidR="002205F9" w:rsidRPr="002205F9" w:rsidRDefault="002205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205F9">
        <w:rPr>
          <w:rFonts w:ascii="Times New Roman" w:hAnsi="Times New Roman" w:cs="Times New Roman"/>
          <w:sz w:val="24"/>
          <w:szCs w:val="24"/>
        </w:rPr>
        <w:t>К.А.ЧУЙЧЕНКО</w:t>
      </w:r>
    </w:p>
    <w:p w:rsidR="002205F9" w:rsidRPr="002205F9" w:rsidRDefault="002205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205F9" w:rsidRPr="002205F9" w:rsidSect="00235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5F9"/>
    <w:rsid w:val="002205F9"/>
    <w:rsid w:val="00A677BC"/>
    <w:rsid w:val="00F8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05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205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205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05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205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205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 Анатолий Владимирович</dc:creator>
  <cp:lastModifiedBy>Романов Анатолий Владимирович</cp:lastModifiedBy>
  <cp:revision>1</cp:revision>
  <dcterms:created xsi:type="dcterms:W3CDTF">2021-04-05T12:38:00Z</dcterms:created>
  <dcterms:modified xsi:type="dcterms:W3CDTF">2021-04-05T12:39:00Z</dcterms:modified>
</cp:coreProperties>
</file>