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D4" w:rsidRPr="00B82CD4" w:rsidRDefault="00B82CD4" w:rsidP="00B82CD4">
      <w:pPr>
        <w:widowControl w:val="0"/>
        <w:autoSpaceDE w:val="0"/>
        <w:autoSpaceDN w:val="0"/>
        <w:spacing w:after="0" w:line="360" w:lineRule="atLeast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Calibri"/>
          <w:sz w:val="28"/>
          <w:szCs w:val="28"/>
          <w:lang w:eastAsia="ru-RU"/>
        </w:rPr>
        <w:t>Не нуждается в государственной регистрации</w:t>
      </w:r>
    </w:p>
    <w:p w:rsidR="00B82CD4" w:rsidRPr="00B82CD4" w:rsidRDefault="00B82CD4" w:rsidP="00B82CD4">
      <w:pPr>
        <w:widowControl w:val="0"/>
        <w:autoSpaceDE w:val="0"/>
        <w:autoSpaceDN w:val="0"/>
        <w:spacing w:after="0" w:line="360" w:lineRule="atLeast"/>
        <w:ind w:firstLine="708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B82CD4" w:rsidRPr="00B82CD4" w:rsidRDefault="00B82CD4" w:rsidP="00B82CD4">
      <w:pPr>
        <w:widowControl w:val="0"/>
        <w:autoSpaceDE w:val="0"/>
        <w:autoSpaceDN w:val="0"/>
        <w:spacing w:after="0" w:line="360" w:lineRule="atLeast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МИНИСТЕРСТВО ЮСТИЦИИ РОССИЙСКОЙ ФЕДЕРАЦИИ</w:t>
      </w:r>
    </w:p>
    <w:p w:rsidR="00B82CD4" w:rsidRPr="00B82CD4" w:rsidRDefault="00B82CD4" w:rsidP="00B82CD4">
      <w:pPr>
        <w:widowControl w:val="0"/>
        <w:autoSpaceDE w:val="0"/>
        <w:autoSpaceDN w:val="0"/>
        <w:spacing w:after="0" w:line="360" w:lineRule="atLeast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(МИНЮСТ РОССИИ)</w:t>
      </w:r>
    </w:p>
    <w:p w:rsidR="00B82CD4" w:rsidRPr="00B82CD4" w:rsidRDefault="00B82CD4" w:rsidP="00B82CD4">
      <w:pPr>
        <w:widowControl w:val="0"/>
        <w:autoSpaceDE w:val="0"/>
        <w:autoSpaceDN w:val="0"/>
        <w:spacing w:after="0" w:line="360" w:lineRule="atLeast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</w:p>
    <w:p w:rsidR="00B82CD4" w:rsidRPr="00B82CD4" w:rsidRDefault="00B82CD4" w:rsidP="00B82CD4">
      <w:pPr>
        <w:widowControl w:val="0"/>
        <w:autoSpaceDE w:val="0"/>
        <w:autoSpaceDN w:val="0"/>
        <w:spacing w:after="0" w:line="360" w:lineRule="atLeast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ПРИКАЗ</w:t>
      </w:r>
    </w:p>
    <w:p w:rsidR="00B82CD4" w:rsidRPr="00B82CD4" w:rsidRDefault="00B82CD4" w:rsidP="00B82CD4">
      <w:pPr>
        <w:widowControl w:val="0"/>
        <w:autoSpaceDE w:val="0"/>
        <w:autoSpaceDN w:val="0"/>
        <w:spacing w:after="0" w:line="360" w:lineRule="atLeast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</w:p>
    <w:p w:rsidR="00B82CD4" w:rsidRPr="00B82CD4" w:rsidRDefault="00B82CD4" w:rsidP="00B82CD4">
      <w:pPr>
        <w:widowControl w:val="0"/>
        <w:autoSpaceDE w:val="0"/>
        <w:autoSpaceDN w:val="0"/>
        <w:spacing w:after="0" w:line="360" w:lineRule="atLeast"/>
        <w:jc w:val="center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Calibri"/>
          <w:sz w:val="28"/>
          <w:szCs w:val="28"/>
          <w:lang w:eastAsia="ru-RU"/>
        </w:rPr>
        <w:t>Москва</w:t>
      </w:r>
    </w:p>
    <w:p w:rsidR="00B82CD4" w:rsidRPr="00B82CD4" w:rsidRDefault="00B82CD4" w:rsidP="00B82CD4">
      <w:pPr>
        <w:widowControl w:val="0"/>
        <w:autoSpaceDE w:val="0"/>
        <w:autoSpaceDN w:val="0"/>
        <w:spacing w:after="0" w:line="360" w:lineRule="atLeast"/>
        <w:jc w:val="center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B82CD4" w:rsidRPr="00B82CD4" w:rsidTr="00196B68">
        <w:tc>
          <w:tcPr>
            <w:tcW w:w="4643" w:type="dxa"/>
          </w:tcPr>
          <w:p w:rsidR="00B82CD4" w:rsidRPr="00B82CD4" w:rsidRDefault="00B82CD4" w:rsidP="00B82CD4">
            <w:pPr>
              <w:widowControl w:val="0"/>
              <w:autoSpaceDE w:val="0"/>
              <w:autoSpaceDN w:val="0"/>
              <w:spacing w:after="200" w:line="360" w:lineRule="atLeast"/>
              <w:jc w:val="both"/>
              <w:rPr>
                <w:rFonts w:ascii="PT Astra Serif" w:eastAsia="Times New Roman" w:hAnsi="PT Astra Serif" w:cs="Calibri"/>
                <w:sz w:val="28"/>
                <w:szCs w:val="28"/>
                <w:u w:val="single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8"/>
                <w:szCs w:val="28"/>
                <w:u w:val="single"/>
                <w:lang w:eastAsia="ru-RU"/>
              </w:rPr>
              <w:t>27</w:t>
            </w:r>
            <w:r w:rsidRPr="00B82CD4">
              <w:rPr>
                <w:rFonts w:ascii="PT Astra Serif" w:eastAsia="Times New Roman" w:hAnsi="PT Astra Serif" w:cs="Calibri"/>
                <w:sz w:val="28"/>
                <w:szCs w:val="28"/>
                <w:u w:val="single"/>
                <w:lang w:eastAsia="ru-RU"/>
              </w:rPr>
              <w:t xml:space="preserve"> декабря 2024 г.</w:t>
            </w:r>
          </w:p>
        </w:tc>
        <w:tc>
          <w:tcPr>
            <w:tcW w:w="4643" w:type="dxa"/>
          </w:tcPr>
          <w:p w:rsidR="00B82CD4" w:rsidRPr="00B82CD4" w:rsidRDefault="00B82CD4" w:rsidP="00B82CD4">
            <w:pPr>
              <w:widowControl w:val="0"/>
              <w:autoSpaceDE w:val="0"/>
              <w:autoSpaceDN w:val="0"/>
              <w:spacing w:after="200" w:line="360" w:lineRule="atLeast"/>
              <w:jc w:val="right"/>
              <w:rPr>
                <w:rFonts w:ascii="PT Astra Serif" w:eastAsia="Times New Roman" w:hAnsi="PT Astra Serif" w:cs="Calibri"/>
                <w:sz w:val="28"/>
                <w:szCs w:val="28"/>
                <w:u w:val="single"/>
                <w:lang w:eastAsia="ru-RU"/>
              </w:rPr>
            </w:pPr>
            <w:r w:rsidRPr="00B82CD4">
              <w:rPr>
                <w:rFonts w:ascii="PT Astra Serif" w:eastAsia="Times New Roman" w:hAnsi="PT Astra Serif" w:cs="Calibri"/>
                <w:sz w:val="28"/>
                <w:szCs w:val="28"/>
                <w:u w:val="single"/>
                <w:lang w:eastAsia="ru-RU"/>
              </w:rPr>
              <w:t>№ 40</w:t>
            </w:r>
            <w:r>
              <w:rPr>
                <w:rFonts w:ascii="PT Astra Serif" w:eastAsia="Times New Roman" w:hAnsi="PT Astra Serif" w:cs="Calibri"/>
                <w:sz w:val="28"/>
                <w:szCs w:val="28"/>
                <w:u w:val="single"/>
                <w:lang w:eastAsia="ru-RU"/>
              </w:rPr>
              <w:t>7</w:t>
            </w:r>
          </w:p>
          <w:p w:rsidR="00B82CD4" w:rsidRPr="00B82CD4" w:rsidRDefault="00B82CD4" w:rsidP="00B82CD4">
            <w:pPr>
              <w:widowControl w:val="0"/>
              <w:autoSpaceDE w:val="0"/>
              <w:autoSpaceDN w:val="0"/>
              <w:spacing w:after="200" w:line="360" w:lineRule="atLeast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</w:tc>
      </w:tr>
    </w:tbl>
    <w:p w:rsidR="00B82CD4" w:rsidRPr="00B82CD4" w:rsidRDefault="00B82CD4" w:rsidP="00B82CD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  <w:lang w:eastAsia="ru-RU"/>
        </w:rPr>
      </w:pPr>
    </w:p>
    <w:p w:rsidR="00B82CD4" w:rsidRPr="00B82CD4" w:rsidRDefault="00B82CD4" w:rsidP="00B82CD4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плане мероприятий по противодействию коррупции </w:t>
      </w:r>
      <w:r w:rsidRPr="00B82CD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на 2025 – 2027 годы Министерства юстиции Российской Федерации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82CD4" w:rsidRPr="00B82CD4" w:rsidTr="00196B68"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B82CD4" w:rsidRPr="00B82CD4" w:rsidRDefault="00B82CD4" w:rsidP="00B82CD4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</w:p>
        </w:tc>
      </w:tr>
    </w:tbl>
    <w:p w:rsidR="00B82CD4" w:rsidRPr="00B82CD4" w:rsidRDefault="00B82CD4" w:rsidP="00B82CD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частью 4 статьи 5 Федерального закона </w:t>
      </w: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25.12.2008 № 273-ФЗ «О противодействии коррупции» </w:t>
      </w: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proofErr w:type="gramStart"/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 и к а з ы в а ю:</w:t>
      </w:r>
    </w:p>
    <w:p w:rsidR="00B82CD4" w:rsidRPr="00B82CD4" w:rsidRDefault="00B82CD4" w:rsidP="00B82CD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1. Утвердить прилагаемый план мероприятий по противодействию коррупции на 2025 – 2027 годы Министерства юстиции Российской Федерации.</w:t>
      </w:r>
    </w:p>
    <w:p w:rsidR="00B82CD4" w:rsidRPr="00B82CD4" w:rsidRDefault="00B82CD4" w:rsidP="00B82CD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2. Руководителям структурных подразделений Министерства юстиции Российской Федерации:</w:t>
      </w:r>
    </w:p>
    <w:p w:rsidR="00B82CD4" w:rsidRPr="00B82CD4" w:rsidRDefault="00B82CD4" w:rsidP="00B82CD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обеспечить выполнение плановых мероприятий в установленные сроки;</w:t>
      </w:r>
    </w:p>
    <w:p w:rsidR="00B82CD4" w:rsidRPr="00B82CD4" w:rsidRDefault="00B82CD4" w:rsidP="00B82CD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истечении сроков плановых мероприятий информацию </w:t>
      </w: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об их выполнении представлять в Департамент государственной службы </w:t>
      </w: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кадров.</w:t>
      </w:r>
    </w:p>
    <w:p w:rsidR="00B82CD4" w:rsidRPr="00B82CD4" w:rsidRDefault="00B82CD4" w:rsidP="00B82CD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3. Начальникам территориальных органов Министерства юстиции Российской Федерации:</w:t>
      </w:r>
    </w:p>
    <w:p w:rsidR="00B82CD4" w:rsidRPr="00B82CD4" w:rsidRDefault="00B82CD4" w:rsidP="00B82CD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 16.01.2025 разработать и утвердить планы мероприятий </w:t>
      </w: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по противодействию коррупции на 2025 – 2027 годы территориальных органов Министерства юстиции Российской Федерации (далее – планы) </w:t>
      </w: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обеспечить </w:t>
      </w:r>
      <w:proofErr w:type="gramStart"/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их выполнением;</w:t>
      </w:r>
    </w:p>
    <w:p w:rsidR="00B82CD4" w:rsidRPr="00B82CD4" w:rsidRDefault="00B82CD4" w:rsidP="00B82CD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 17.01.2025 представить в Департамент государственной службы </w:t>
      </w: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кадров информацию о разработке и утверждении планов.</w:t>
      </w:r>
    </w:p>
    <w:p w:rsidR="00B82CD4" w:rsidRPr="00B82CD4" w:rsidRDefault="00B82CD4" w:rsidP="00B82CD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4. Признать утратившим силу приказ Министерства юстиции Российской Федерации </w:t>
      </w:r>
      <w:r w:rsidRPr="00E56C3B">
        <w:rPr>
          <w:rFonts w:ascii="PT Astra Serif" w:hAnsi="PT Astra Serif"/>
          <w:sz w:val="28"/>
          <w:szCs w:val="28"/>
        </w:rPr>
        <w:t>от 27.09.2021 № 179</w:t>
      </w:r>
      <w:r w:rsidR="00E56C3B">
        <w:rPr>
          <w:rFonts w:ascii="PT Astra Serif" w:hAnsi="PT Astra Serif"/>
          <w:sz w:val="28"/>
          <w:szCs w:val="28"/>
        </w:rPr>
        <w:t xml:space="preserve"> </w:t>
      </w: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«О плане мероприятий Министерства юстиции Российской Федерации по противодействию коррупции на 2021 – 2024 годы».</w:t>
      </w:r>
    </w:p>
    <w:p w:rsidR="00B82CD4" w:rsidRPr="00B82CD4" w:rsidRDefault="00B82CD4" w:rsidP="00B82CD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 </w:t>
      </w:r>
      <w:proofErr w:type="gramStart"/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B82CD4" w:rsidRPr="00B82CD4" w:rsidRDefault="00B82CD4" w:rsidP="00B82C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82CD4" w:rsidRPr="00B82CD4" w:rsidRDefault="00B82CD4" w:rsidP="00B82C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B82CD4" w:rsidRPr="00B82CD4" w:rsidTr="00196B68">
        <w:tc>
          <w:tcPr>
            <w:tcW w:w="4643" w:type="dxa"/>
          </w:tcPr>
          <w:p w:rsidR="00B82CD4" w:rsidRPr="00B82CD4" w:rsidRDefault="00B82CD4" w:rsidP="00B82CD4">
            <w:pPr>
              <w:widowControl w:val="0"/>
              <w:autoSpaceDE w:val="0"/>
              <w:autoSpaceDN w:val="0"/>
              <w:spacing w:line="360" w:lineRule="exact"/>
              <w:rPr>
                <w:rFonts w:ascii="PT Astra Serif" w:eastAsia="Times New Roman" w:hAnsi="PT Astra Serif"/>
                <w:sz w:val="28"/>
                <w:szCs w:val="28"/>
              </w:rPr>
            </w:pPr>
            <w:r w:rsidRPr="00B82CD4">
              <w:rPr>
                <w:rFonts w:ascii="PT Astra Serif" w:eastAsia="Times New Roman" w:hAnsi="PT Astra Serif"/>
                <w:sz w:val="28"/>
                <w:szCs w:val="28"/>
              </w:rPr>
              <w:t>Министр</w:t>
            </w:r>
          </w:p>
        </w:tc>
        <w:tc>
          <w:tcPr>
            <w:tcW w:w="4643" w:type="dxa"/>
          </w:tcPr>
          <w:p w:rsidR="00B82CD4" w:rsidRPr="00B82CD4" w:rsidRDefault="00B82CD4" w:rsidP="00B82CD4">
            <w:pPr>
              <w:widowControl w:val="0"/>
              <w:autoSpaceDE w:val="0"/>
              <w:autoSpaceDN w:val="0"/>
              <w:spacing w:line="360" w:lineRule="exact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  <w:r w:rsidRPr="00B82CD4">
              <w:rPr>
                <w:rFonts w:ascii="PT Astra Serif" w:eastAsia="Times New Roman" w:hAnsi="PT Astra Serif"/>
                <w:sz w:val="28"/>
                <w:szCs w:val="28"/>
              </w:rPr>
              <w:t>К.А. Чуйченко</w:t>
            </w:r>
          </w:p>
        </w:tc>
      </w:tr>
    </w:tbl>
    <w:p w:rsidR="00B82CD4" w:rsidRPr="00B82CD4" w:rsidRDefault="00B82CD4" w:rsidP="00B73B34">
      <w:pPr>
        <w:spacing w:after="0" w:line="240" w:lineRule="auto"/>
        <w:ind w:left="9639" w:right="-34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82CD4" w:rsidRPr="00B82CD4" w:rsidRDefault="00B82CD4" w:rsidP="00B73B34">
      <w:pPr>
        <w:spacing w:after="0" w:line="240" w:lineRule="auto"/>
        <w:ind w:left="9639" w:right="-34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82CD4" w:rsidRPr="00B82CD4" w:rsidRDefault="00B82CD4" w:rsidP="00B73B34">
      <w:pPr>
        <w:spacing w:after="0" w:line="240" w:lineRule="auto"/>
        <w:ind w:left="9639" w:right="-34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B82CD4" w:rsidRPr="00B82CD4" w:rsidSect="00B82CD4">
          <w:headerReference w:type="default" r:id="rId8"/>
          <w:pgSz w:w="11906" w:h="16838"/>
          <w:pgMar w:top="1418" w:right="1418" w:bottom="1701" w:left="1418" w:header="709" w:footer="709" w:gutter="0"/>
          <w:cols w:space="708"/>
          <w:titlePg/>
          <w:docGrid w:linePitch="360"/>
        </w:sectPr>
      </w:pPr>
    </w:p>
    <w:p w:rsidR="00B73B34" w:rsidRPr="00B82CD4" w:rsidRDefault="00B73B34" w:rsidP="00B73B34">
      <w:pPr>
        <w:spacing w:after="0" w:line="240" w:lineRule="auto"/>
        <w:ind w:left="9639" w:right="-34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УТВЕРЖДЕН</w:t>
      </w:r>
    </w:p>
    <w:p w:rsidR="00B73B34" w:rsidRPr="00B82CD4" w:rsidRDefault="00AA2BDD" w:rsidP="00B73B34">
      <w:pPr>
        <w:spacing w:after="0" w:line="240" w:lineRule="auto"/>
        <w:ind w:left="9639" w:right="-34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B73B34"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риказом Министерства юстиции</w:t>
      </w:r>
    </w:p>
    <w:p w:rsidR="00B73B34" w:rsidRPr="00B82CD4" w:rsidRDefault="00B73B34" w:rsidP="00B73B34">
      <w:pPr>
        <w:spacing w:after="0" w:line="240" w:lineRule="auto"/>
        <w:ind w:left="9639" w:right="-34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Российской Федерации</w:t>
      </w:r>
    </w:p>
    <w:p w:rsidR="00B73B34" w:rsidRPr="00B82CD4" w:rsidRDefault="00B73B34" w:rsidP="00B82CD4">
      <w:pPr>
        <w:tabs>
          <w:tab w:val="center" w:pos="2176"/>
          <w:tab w:val="left" w:pos="3464"/>
        </w:tabs>
        <w:spacing w:after="0" w:line="240" w:lineRule="auto"/>
        <w:ind w:left="9639" w:right="-34"/>
        <w:jc w:val="center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 w:rsidR="00B82CD4" w:rsidRPr="00B82CD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27.12.2024</w:t>
      </w:r>
      <w:r w:rsidR="00B82CD4"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B82CD4" w:rsidRPr="00B82CD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407</w:t>
      </w:r>
    </w:p>
    <w:p w:rsidR="003B43FA" w:rsidRPr="00B82CD4" w:rsidRDefault="003B43FA" w:rsidP="003B43FA">
      <w:pPr>
        <w:tabs>
          <w:tab w:val="center" w:pos="2176"/>
          <w:tab w:val="left" w:pos="3464"/>
        </w:tabs>
        <w:spacing w:after="0" w:line="240" w:lineRule="auto"/>
        <w:ind w:left="9639" w:right="-34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B43FA" w:rsidRPr="00B82CD4" w:rsidRDefault="003B43FA" w:rsidP="003B43FA">
      <w:pPr>
        <w:tabs>
          <w:tab w:val="center" w:pos="2176"/>
          <w:tab w:val="left" w:pos="3464"/>
        </w:tabs>
        <w:spacing w:after="0" w:line="240" w:lineRule="auto"/>
        <w:ind w:left="9639" w:right="-34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E5D4F" w:rsidRDefault="003E5D4F" w:rsidP="00B73B34">
      <w:pPr>
        <w:spacing w:after="0" w:line="240" w:lineRule="auto"/>
        <w:ind w:right="-32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73B34" w:rsidRPr="00B82CD4" w:rsidRDefault="00B73B34" w:rsidP="00B73B34">
      <w:pPr>
        <w:spacing w:after="0" w:line="240" w:lineRule="auto"/>
        <w:ind w:right="-32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ПЛАН</w:t>
      </w:r>
    </w:p>
    <w:p w:rsidR="00B73B34" w:rsidRPr="00B82CD4" w:rsidRDefault="00B73B34" w:rsidP="00B73B34">
      <w:pPr>
        <w:spacing w:after="0" w:line="240" w:lineRule="auto"/>
        <w:ind w:right="-32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по противодействию коррупции на 202</w:t>
      </w:r>
      <w:r w:rsidR="003B43FA" w:rsidRPr="00B82C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B82C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 – 202</w:t>
      </w:r>
      <w:r w:rsidR="003B43FA" w:rsidRPr="00B82C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</w:t>
      </w:r>
      <w:r w:rsidRPr="00B82C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годы</w:t>
      </w:r>
    </w:p>
    <w:p w:rsidR="0019675F" w:rsidRPr="00B82CD4" w:rsidRDefault="0019675F" w:rsidP="00B73B34">
      <w:pPr>
        <w:spacing w:after="0" w:line="240" w:lineRule="auto"/>
        <w:ind w:right="-32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Министерства юстиции Российской Федерации</w:t>
      </w:r>
    </w:p>
    <w:tbl>
      <w:tblPr>
        <w:tblW w:w="5000" w:type="pct"/>
        <w:jc w:val="center"/>
        <w:tblInd w:w="-1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991"/>
        <w:gridCol w:w="2188"/>
        <w:gridCol w:w="2401"/>
        <w:gridCol w:w="2292"/>
      </w:tblGrid>
      <w:tr w:rsidR="0089204E" w:rsidRPr="00B82CD4" w:rsidTr="006628F9">
        <w:trPr>
          <w:tblHeader/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89204E" w:rsidRPr="00B82CD4" w:rsidRDefault="0089204E" w:rsidP="006628F9">
            <w:pPr>
              <w:tabs>
                <w:tab w:val="left" w:pos="9923"/>
              </w:tabs>
              <w:spacing w:before="60" w:after="6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64" w:type="pct"/>
            <w:shd w:val="clear" w:color="auto" w:fill="auto"/>
            <w:vAlign w:val="center"/>
          </w:tcPr>
          <w:p w:rsidR="0089204E" w:rsidRPr="00B82CD4" w:rsidRDefault="0089204E" w:rsidP="006628F9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89204E" w:rsidRPr="00B82CD4" w:rsidRDefault="0089204E" w:rsidP="006628F9">
            <w:pPr>
              <w:tabs>
                <w:tab w:val="left" w:pos="9923"/>
              </w:tabs>
              <w:spacing w:before="60" w:after="6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Срок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исполнения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9204E" w:rsidRPr="00B82CD4" w:rsidRDefault="0089204E" w:rsidP="006628F9">
            <w:pPr>
              <w:tabs>
                <w:tab w:val="left" w:pos="9923"/>
              </w:tabs>
              <w:spacing w:before="60" w:after="60" w:line="240" w:lineRule="auto"/>
              <w:ind w:right="-32" w:hanging="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исполнитель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9204E" w:rsidRPr="00B82CD4" w:rsidRDefault="0089204E" w:rsidP="006628F9">
            <w:pPr>
              <w:spacing w:before="60" w:after="6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</w:tbl>
    <w:p w:rsidR="0089204E" w:rsidRPr="00B82CD4" w:rsidRDefault="0089204E" w:rsidP="0089204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73B34" w:rsidRPr="00B82CD4" w:rsidRDefault="00B73B34" w:rsidP="00B73B3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6955"/>
        <w:gridCol w:w="2330"/>
        <w:gridCol w:w="2268"/>
        <w:gridCol w:w="2324"/>
      </w:tblGrid>
      <w:tr w:rsidR="00FA147A" w:rsidRPr="00B82CD4" w:rsidTr="00D151BA">
        <w:trPr>
          <w:tblHeader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FA147A" w:rsidRPr="00B82CD4" w:rsidRDefault="00FA147A" w:rsidP="00D151BA">
            <w:pPr>
              <w:tabs>
                <w:tab w:val="left" w:pos="9923"/>
              </w:tabs>
              <w:spacing w:before="60" w:after="6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8" w:type="pct"/>
            <w:shd w:val="clear" w:color="auto" w:fill="auto"/>
            <w:vAlign w:val="center"/>
          </w:tcPr>
          <w:p w:rsidR="00FA147A" w:rsidRPr="00B82CD4" w:rsidRDefault="00FA147A" w:rsidP="00D151BA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FA147A" w:rsidRPr="00B82CD4" w:rsidRDefault="00FA147A" w:rsidP="00D151BA">
            <w:pPr>
              <w:tabs>
                <w:tab w:val="left" w:pos="9923"/>
              </w:tabs>
              <w:spacing w:before="60" w:after="6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FA147A" w:rsidRPr="00B82CD4" w:rsidRDefault="00FA147A" w:rsidP="00D151BA">
            <w:pPr>
              <w:tabs>
                <w:tab w:val="left" w:pos="9923"/>
              </w:tabs>
              <w:spacing w:before="60" w:after="60" w:line="240" w:lineRule="auto"/>
              <w:ind w:right="-32" w:hanging="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A147A" w:rsidRPr="00B82CD4" w:rsidRDefault="00FA147A" w:rsidP="00D151BA">
            <w:pPr>
              <w:spacing w:before="60" w:after="6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A147A" w:rsidRPr="00B82CD4" w:rsidTr="002878C3">
        <w:trPr>
          <w:jc w:val="center"/>
        </w:trPr>
        <w:tc>
          <w:tcPr>
            <w:tcW w:w="295" w:type="pct"/>
            <w:shd w:val="clear" w:color="auto" w:fill="auto"/>
          </w:tcPr>
          <w:p w:rsidR="00B73B34" w:rsidRPr="00B82CD4" w:rsidRDefault="00B73B34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05" w:type="pct"/>
            <w:gridSpan w:val="4"/>
            <w:shd w:val="clear" w:color="auto" w:fill="auto"/>
          </w:tcPr>
          <w:p w:rsidR="00B73B34" w:rsidRPr="00B82CD4" w:rsidRDefault="00B73B34" w:rsidP="0019675F">
            <w:pPr>
              <w:spacing w:before="60" w:after="6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Совершенствование системы запретов, ограничений и требований, установленных в целях противодействия коррупции, и повышение эффективности механизмов предотвращения </w:t>
            </w:r>
            <w:r w:rsidR="0019675F" w:rsidRPr="00B82CD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и урегулирования конфликта интересов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B73B34" w:rsidRPr="00B82CD4" w:rsidRDefault="00B73B34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358" w:type="pct"/>
            <w:shd w:val="clear" w:color="auto" w:fill="auto"/>
          </w:tcPr>
          <w:p w:rsidR="00B73B34" w:rsidRPr="00B82CD4" w:rsidRDefault="00B73B34" w:rsidP="00AA2C98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Обеспечение действенного функционирования </w:t>
            </w:r>
            <w:hyperlink r:id="rId9" w:history="1">
              <w:r w:rsidRPr="00B82CD4">
                <w:rPr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Комиссии</w:t>
              </w:r>
            </w:hyperlink>
            <w:r w:rsidR="00B370AF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 соблюдению требований к служебному поведению федеральных государственных гражданских служащих центрального аппарата, начальников и заместителей начальников территориальных органов Министерства юстиции Российской Федерации, работников организаций, созданных для выполнения задач, поставленных перед Минюстом России,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и урегулированию конфликта интересов, созданной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в соответствии с приказом Минюста России </w:t>
            </w:r>
            <w:r w:rsidR="00B370AF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hyperlink r:id="rId10" w:anchor="rc_idЯ21293832Чkind_docЯOUTЧcard_idЯ0.4OSNO.Чcabinet_idЯ7881607" w:history="1">
              <w:r w:rsidRPr="00E56C3B">
                <w:rPr>
                  <w:rStyle w:val="ae"/>
                  <w:rFonts w:ascii="PT Astra Serif" w:eastAsia="Times New Roman" w:hAnsi="PT Astra Serif" w:cs="Times New Roman"/>
                  <w:color w:val="auto"/>
                  <w:sz w:val="28"/>
                  <w:szCs w:val="28"/>
                  <w:lang w:eastAsia="ru-RU"/>
                </w:rPr>
                <w:t>от 04.04.2016 № 85</w:t>
              </w:r>
            </w:hyperlink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и комиссий территориальных органов Минюста России по соблюдению требований</w:t>
            </w:r>
            <w:r w:rsidR="00864018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служебному поведению федеральных государственных гражданских служащих </w:t>
            </w:r>
            <w:r w:rsidR="00864018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 урегулированию конфликта интересов, созданных соответствующими приказами территориальных органов Минюста России</w:t>
            </w:r>
          </w:p>
        </w:tc>
        <w:tc>
          <w:tcPr>
            <w:tcW w:w="790" w:type="pct"/>
            <w:shd w:val="clear" w:color="auto" w:fill="auto"/>
          </w:tcPr>
          <w:p w:rsidR="00B73B34" w:rsidRPr="00B82CD4" w:rsidRDefault="00A32C79" w:rsidP="00A32C79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ДГСК, территориальные органы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Минюста России </w:t>
            </w:r>
          </w:p>
        </w:tc>
        <w:tc>
          <w:tcPr>
            <w:tcW w:w="769" w:type="pct"/>
            <w:shd w:val="clear" w:color="auto" w:fill="auto"/>
          </w:tcPr>
          <w:p w:rsidR="00B73B34" w:rsidRPr="00B82CD4" w:rsidRDefault="00A32C79" w:rsidP="00D15CBE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B73B34" w:rsidRPr="00B82CD4" w:rsidRDefault="00B73B34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иных 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B73B34" w:rsidRPr="00B82CD4" w:rsidRDefault="00B73B34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2358" w:type="pct"/>
            <w:shd w:val="clear" w:color="auto" w:fill="auto"/>
          </w:tcPr>
          <w:p w:rsidR="00B73B34" w:rsidRPr="00B82CD4" w:rsidRDefault="00B73B34" w:rsidP="00BC44E5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Обеспечение принятия мер по повышению эффективности </w:t>
            </w:r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соблюдением лицами, замещающими должности в Минюсте России и его территориальных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</w:t>
            </w:r>
            <w:r w:rsidR="00B370AF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исле за привлечением таких лиц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ответственности в случае их несоблюдения</w:t>
            </w:r>
          </w:p>
        </w:tc>
        <w:tc>
          <w:tcPr>
            <w:tcW w:w="790" w:type="pct"/>
            <w:shd w:val="clear" w:color="auto" w:fill="auto"/>
          </w:tcPr>
          <w:p w:rsidR="00B73B34" w:rsidRPr="00B82CD4" w:rsidRDefault="00A32C79" w:rsidP="00A32C79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t xml:space="preserve">ДГСК,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br/>
              <w:t xml:space="preserve">территориальные органы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br/>
              <w:t>Минюста России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9" w:type="pct"/>
            <w:shd w:val="clear" w:color="auto" w:fill="auto"/>
          </w:tcPr>
          <w:p w:rsidR="00B73B34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B73B34" w:rsidRPr="00B82CD4" w:rsidRDefault="00B73B34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t xml:space="preserve">Соблюдение требований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br/>
              <w:t xml:space="preserve">по предотвращению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br/>
              <w:t>и урегулированию конфликта интересов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B73B34" w:rsidRPr="00B82CD4" w:rsidRDefault="00B73B34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358" w:type="pct"/>
            <w:shd w:val="clear" w:color="auto" w:fill="auto"/>
          </w:tcPr>
          <w:p w:rsidR="00AF72FB" w:rsidRPr="00B82CD4" w:rsidRDefault="00B73B34" w:rsidP="000F4AD1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</w:t>
            </w:r>
            <w:r w:rsidR="005D0222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дел федеральных государственных гражданских служащих (далее – гражданские служащие), в том числе контроля за актуализацией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сведений, содержащихся в анкетах, представляемых </w:t>
            </w:r>
            <w:r w:rsidR="000F4AD1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Минюст России и его территориальные органы </w:t>
            </w:r>
            <w:r w:rsidR="000F4AD1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при поступлении на федеральную государственную гражданскую службу, об их родственниках </w:t>
            </w:r>
            <w:r w:rsidR="000F4AD1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790" w:type="pct"/>
            <w:shd w:val="clear" w:color="auto" w:fill="auto"/>
          </w:tcPr>
          <w:p w:rsidR="00B73B34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ДГСК,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br/>
              <w:t xml:space="preserve">территориальные органы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B73B34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B73B34" w:rsidRPr="00B82CD4" w:rsidRDefault="00B73B34" w:rsidP="00741D07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t xml:space="preserve">Выявление </w:t>
            </w:r>
            <w:r w:rsidR="00741D07"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t xml:space="preserve">и предупреждение фактов конфликта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lastRenderedPageBreak/>
              <w:t>интересов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1.4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BC44E5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Обеспечение принятия мер по повышению </w:t>
            </w:r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эффективности реализации требований законодательства Российской Федерации</w:t>
            </w:r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Минюстом России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(далее – учреждения Минюста России)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A32C79" w:rsidP="000C285E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ДГСК,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ДУД, ДСЭ, учреждения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A32C79" w:rsidP="00C65118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Предупреждение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и урегулирование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конфликта интересов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в целях предотвращения коррупционных правонарушений</w:t>
            </w:r>
          </w:p>
        </w:tc>
      </w:tr>
      <w:tr w:rsidR="00FA147A" w:rsidRPr="00B82CD4" w:rsidTr="00A32C79">
        <w:trPr>
          <w:trHeight w:val="1692"/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5D0222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Организация приема сведений о доходах, расходах,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об имуществе и обязательствах имущественного характера, представляемых гражданскими служащими Минюста России и его территориальных органов,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а также работниками учреждений Минюста России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ДГСК, территориальные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органы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Ежегодно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до 30 апреля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-8"/>
                <w:sz w:val="28"/>
                <w:szCs w:val="28"/>
                <w:lang w:eastAsia="ru-RU"/>
              </w:rPr>
              <w:t xml:space="preserve">Обеспечение соблюдения гражданскими служащими </w:t>
            </w:r>
            <w:r w:rsidRPr="00B82CD4">
              <w:rPr>
                <w:rFonts w:ascii="PT Astra Serif" w:eastAsia="Times New Roman" w:hAnsi="PT Astra Serif" w:cs="Times New Roman"/>
                <w:spacing w:val="-8"/>
                <w:sz w:val="28"/>
                <w:szCs w:val="28"/>
                <w:lang w:eastAsia="ru-RU"/>
              </w:rPr>
              <w:br/>
              <w:t xml:space="preserve">и работниками принципов </w:t>
            </w:r>
            <w:r w:rsidRPr="00B82CD4">
              <w:rPr>
                <w:rFonts w:ascii="PT Astra Serif" w:eastAsia="Times New Roman" w:hAnsi="PT Astra Serif" w:cs="Times New Roman"/>
                <w:spacing w:val="-8"/>
                <w:sz w:val="28"/>
                <w:szCs w:val="28"/>
                <w:lang w:eastAsia="ru-RU"/>
              </w:rPr>
              <w:br/>
              <w:t>служебного поведения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9A405F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Подготовка к опубликованию сведений о доходах, расходах, об имуществе и обязательствах имущественного характера, представленных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гражданскими служащими Минюста России</w:t>
            </w:r>
            <w:r w:rsidR="00313E40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его территориальных органов, а также работниками учреждений Минюста России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размещение указанных </w:t>
            </w:r>
            <w:r w:rsidR="009A405F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ведений на официальном сайте Минюста России </w:t>
            </w:r>
            <w:r w:rsidR="00DE07A9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информационно-телекоммуникационной сети «Интернет» (далее – сведения о доходах</w:t>
            </w:r>
            <w:r w:rsidR="009A405F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сеть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«Интернет»</w:t>
            </w:r>
            <w:r w:rsidR="009A405F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соответственно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  <w:r w:rsidR="00313E40" w:rsidRPr="00B82CD4">
              <w:rPr>
                <w:rStyle w:val="a7"/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790" w:type="pct"/>
            <w:shd w:val="clear" w:color="auto" w:fill="auto"/>
          </w:tcPr>
          <w:p w:rsidR="00E82152" w:rsidRPr="00B82CD4" w:rsidRDefault="00E82152" w:rsidP="00E82152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ДГСК, ДЗК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</w:p>
          <w:p w:rsidR="00A32C79" w:rsidRPr="00B82CD4" w:rsidRDefault="00A32C79" w:rsidP="00E82152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shd w:val="clear" w:color="auto" w:fill="auto"/>
          </w:tcPr>
          <w:p w:rsidR="00A32C79" w:rsidRPr="00B82CD4" w:rsidRDefault="00E82152" w:rsidP="00DF1E60">
            <w:pPr>
              <w:spacing w:after="0" w:line="240" w:lineRule="auto"/>
              <w:ind w:left="-110" w:right="-34"/>
              <w:jc w:val="center"/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 xml:space="preserve">14 рабочих дней </w:t>
            </w:r>
            <w:r w:rsidR="000F4AD1"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 xml:space="preserve">со дня истечения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lastRenderedPageBreak/>
              <w:t>срока подачи указанных сведений (</w:t>
            </w:r>
            <w:r w:rsidR="00C604EA"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>приостановлено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 xml:space="preserve"> опубликование сведений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 xml:space="preserve">о доходах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 xml:space="preserve">в период проведения специальной военной операции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 xml:space="preserve">и впредь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>до издания соответствующих нормативных правовых актов Российской Федерации</w:t>
            </w:r>
            <w:r w:rsidRPr="00B82CD4">
              <w:rPr>
                <w:rStyle w:val="a7"/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footnoteReference w:id="3"/>
            </w:r>
            <w:r w:rsidR="000F4AD1"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pacing w:val="-8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Профилактика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и иных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1.7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AA2C98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Проведение совещаний (в режиме видеоконференц</w:t>
            </w:r>
            <w:r w:rsidR="00AA2C98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связи) с начальниками и помощниками начальников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территориальных органов Минюста России, гражданскими служащими территориальных органов Минюста России, осуществляющими кадровую работу, руководителями и работниками, ответственными за противодействие коррупции, учреждений Минюста России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E82152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ДГСК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E82152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Ежегодно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6"/>
                <w:position w:val="2"/>
                <w:sz w:val="28"/>
                <w:szCs w:val="28"/>
                <w:lang w:eastAsia="ru-RU"/>
              </w:rPr>
              <w:t xml:space="preserve">Повышение </w:t>
            </w:r>
            <w:r w:rsidRPr="00B82CD4">
              <w:rPr>
                <w:rFonts w:ascii="PT Astra Serif" w:eastAsia="Times New Roman" w:hAnsi="PT Astra Serif" w:cs="Times New Roman"/>
                <w:spacing w:val="6"/>
                <w:position w:val="2"/>
                <w:sz w:val="28"/>
                <w:szCs w:val="28"/>
                <w:lang w:eastAsia="ru-RU"/>
              </w:rPr>
              <w:lastRenderedPageBreak/>
              <w:t xml:space="preserve">эффективности деятельности подразделений </w:t>
            </w:r>
            <w:r w:rsidRPr="00B82CD4">
              <w:rPr>
                <w:rFonts w:ascii="PT Astra Serif" w:eastAsia="Times New Roman" w:hAnsi="PT Astra Serif" w:cs="Times New Roman"/>
                <w:spacing w:val="6"/>
                <w:position w:val="2"/>
                <w:sz w:val="28"/>
                <w:szCs w:val="28"/>
                <w:lang w:eastAsia="ru-RU"/>
              </w:rPr>
              <w:br/>
              <w:t xml:space="preserve">по профилактике коррупционных </w:t>
            </w:r>
            <w:r w:rsidRPr="00B82CD4">
              <w:rPr>
                <w:rFonts w:ascii="PT Astra Serif" w:eastAsia="Times New Roman" w:hAnsi="PT Astra Serif" w:cs="Times New Roman"/>
                <w:spacing w:val="6"/>
                <w:position w:val="2"/>
                <w:sz w:val="28"/>
                <w:szCs w:val="28"/>
                <w:lang w:eastAsia="ru-RU"/>
              </w:rPr>
              <w:br/>
              <w:t>и иных правонару</w:t>
            </w:r>
            <w:r w:rsidRPr="00B82CD4">
              <w:rPr>
                <w:rFonts w:ascii="PT Astra Serif" w:eastAsia="Times New Roman" w:hAnsi="PT Astra Serif" w:cs="Times New Roman"/>
                <w:position w:val="2"/>
                <w:sz w:val="28"/>
                <w:szCs w:val="28"/>
                <w:lang w:eastAsia="ru-RU"/>
              </w:rPr>
              <w:t>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5D0222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Организация проведения в соответствии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с нормативными правовыми актами Российской Федерации проверок по случаям несоблюдения гражданскими служащими Минюста России, его территориальных органов и работниками учреждений Минюста России запретов, неисполнения обязанностей, установленных в целях противодействия коррупции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E82152" w:rsidP="00E82152">
            <w:pPr>
              <w:spacing w:before="60" w:after="20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ДГСК,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территориальные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органы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Минюста России, учреждения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E82152" w:rsidRPr="00B82CD4" w:rsidRDefault="00E82152" w:rsidP="00E82152">
            <w:pPr>
              <w:spacing w:before="60" w:after="20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pacing w:val="6"/>
                <w:position w:val="2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Выявление случаев несоблюдения гражданскими служащими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и работниками  </w:t>
            </w:r>
            <w:proofErr w:type="spellStart"/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антикоррупцион</w:t>
            </w:r>
            <w:r w:rsidR="000F4AD1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законодательства Российской Федерации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принятие соответствующих мер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5D0222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Участие в проведении комплексных и тематических проверок в части определения эффективности организации работы по профилактике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иных правонарушений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E82152" w:rsidP="00B73B34">
            <w:pPr>
              <w:spacing w:before="60" w:after="20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ДГСК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E82152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иных 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BC44E5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Обеспечение взаимодействия с органами государственной власти, иными государственными органами и организациями по вопросам противодействия коррупции в Минюсте России 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E82152" w:rsidP="002878C3">
            <w:pPr>
              <w:spacing w:before="60" w:after="20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ДГСК,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территориальные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органы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Минюста</w:t>
            </w: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t xml:space="preserve">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E82152" w:rsidP="002878C3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t xml:space="preserve">Оперативное реагирование </w:t>
            </w: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br/>
              <w:t xml:space="preserve">на коррупционные правонарушения 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BC44E5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Организация работы по рассмотрению уведомлений гражданских служащих Минюста России, его территориальных органов и работников учреждений Минюста России о факте обращения в целях склонения к совершению коррупционных правонарушений</w:t>
            </w:r>
            <w:r w:rsidR="00366873" w:rsidRPr="00B82CD4">
              <w:rPr>
                <w:rStyle w:val="a7"/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footnoteReference w:id="5"/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E82152" w:rsidP="00B73B34">
            <w:pPr>
              <w:spacing w:before="60" w:after="200" w:line="240" w:lineRule="auto"/>
              <w:jc w:val="center"/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ДГСК,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территориальные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органы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E82152" w:rsidP="002878C3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t xml:space="preserve">Своевременное </w:t>
            </w: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br/>
              <w:t xml:space="preserve">рассмотрение уведомлений, формирование </w:t>
            </w: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br/>
              <w:t xml:space="preserve">нетерпимого отношения </w:t>
            </w: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br/>
              <w:t>к коррупции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5D0222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Проведение мониторинга исполнения гражданскими   служащими Минюста России, его территориальных органов и работниками учреждений Минюста России установленного порядка сообщения о получении подарка в связи с их должностным положением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 (приказ Минюста России </w:t>
            </w:r>
            <w:hyperlink r:id="rId11" w:anchor="rc_idЯ10986910Чkind_docЯOUTЧcard_idЯ0.4OSNO.Чcabinet_idЯ7881607" w:history="1">
              <w:r w:rsidRPr="00E56C3B">
                <w:rPr>
                  <w:rStyle w:val="ae"/>
                  <w:rFonts w:ascii="PT Astra Serif" w:eastAsia="Times New Roman" w:hAnsi="PT Astra Serif" w:cs="Times New Roman"/>
                  <w:color w:val="auto"/>
                  <w:sz w:val="28"/>
                  <w:szCs w:val="28"/>
                  <w:lang w:eastAsia="ru-RU"/>
                </w:rPr>
                <w:t>от 04.03.2014 № 27</w:t>
              </w:r>
            </w:hyperlink>
            <w:r w:rsidRPr="00E56C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«Об организации в</w:t>
            </w:r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Министерстве юстиции Российской Федерации работы по реализации постановления Правительства Российской Федерации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от 09.01.2014 № 10»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vertAlign w:val="superscript"/>
                <w:lang w:eastAsia="ru-RU"/>
              </w:rPr>
              <w:footnoteReference w:id="6"/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соответствующие приказы территориальных органов и учреждений Минюста России)</w:t>
            </w:r>
            <w:proofErr w:type="gramEnd"/>
          </w:p>
        </w:tc>
        <w:tc>
          <w:tcPr>
            <w:tcW w:w="790" w:type="pct"/>
            <w:shd w:val="clear" w:color="auto" w:fill="auto"/>
          </w:tcPr>
          <w:p w:rsidR="00A32C79" w:rsidRPr="00B82CD4" w:rsidRDefault="00E82152" w:rsidP="00B73B34">
            <w:pPr>
              <w:spacing w:before="60" w:after="200" w:line="240" w:lineRule="auto"/>
              <w:jc w:val="center"/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ДУД,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ДГСК,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территориальные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органы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и учреждения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E82152" w:rsidP="002878C3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lastRenderedPageBreak/>
              <w:t xml:space="preserve">Ежегодно </w:t>
            </w: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br/>
              <w:t>до 25 декабря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t xml:space="preserve">Выявление </w:t>
            </w: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br/>
              <w:t xml:space="preserve">случаев несоблюдения </w:t>
            </w:r>
            <w:proofErr w:type="spellStart"/>
            <w:proofErr w:type="gramStart"/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t>государствен</w:t>
            </w:r>
            <w:r w:rsidR="000F4AD1"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t>-</w:t>
            </w: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t>ными</w:t>
            </w:r>
            <w:proofErr w:type="spellEnd"/>
            <w:proofErr w:type="gramEnd"/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lastRenderedPageBreak/>
              <w:t xml:space="preserve">служащими </w:t>
            </w: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br/>
              <w:t xml:space="preserve">и работниками установленного порядка сообщения </w:t>
            </w:r>
            <w:r w:rsidRPr="00B82CD4">
              <w:rPr>
                <w:rFonts w:ascii="PT Astra Serif" w:eastAsia="Times New Roman" w:hAnsi="PT Astra Serif" w:cs="Times New Roman"/>
                <w:spacing w:val="6"/>
                <w:sz w:val="28"/>
                <w:szCs w:val="28"/>
                <w:lang w:eastAsia="ru-RU"/>
              </w:rPr>
              <w:br/>
              <w:t>о получении подарка</w:t>
            </w:r>
          </w:p>
        </w:tc>
      </w:tr>
      <w:tr w:rsidR="00FA147A" w:rsidRPr="00B82CD4" w:rsidTr="00A32C79">
        <w:trPr>
          <w:trHeight w:val="1139"/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60" w:after="6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1.13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BC44E5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Осуществление контроля исполнения гражданскими служащими Минюста России, его территориальных органов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E82152" w:rsidP="00B73B34">
            <w:pPr>
              <w:spacing w:before="60" w:after="60" w:line="240" w:lineRule="auto"/>
              <w:jc w:val="center"/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ДГСК,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территориальные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органы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E82152" w:rsidP="002878C3">
            <w:pPr>
              <w:spacing w:before="60" w:after="6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60" w:after="6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  <w:br/>
              <w:t>и иных 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821DED">
            <w:pPr>
              <w:widowControl w:val="0"/>
              <w:autoSpaceDE w:val="0"/>
              <w:autoSpaceDN w:val="0"/>
              <w:spacing w:before="120" w:after="12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Осуществление контроля за соблюдением лицами, замещавшими должности федеральной </w:t>
            </w:r>
            <w:r w:rsidR="00821DED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осударственной гражданской службы в Минюсте России и его территориальных органах, ограничений, предусмотренных статьей 12 Федерального закона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от 25.12.2008 № 273-ФЗ «О противодействии коррупции», при заключении ими после увольнения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с федеральной государственной гражданской службы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трудовых и гражданско-правовых договоров </w:t>
            </w:r>
            <w:proofErr w:type="gramEnd"/>
          </w:p>
        </w:tc>
        <w:tc>
          <w:tcPr>
            <w:tcW w:w="790" w:type="pct"/>
            <w:shd w:val="clear" w:color="auto" w:fill="auto"/>
          </w:tcPr>
          <w:p w:rsidR="00A32C79" w:rsidRPr="00B82CD4" w:rsidRDefault="00E82152" w:rsidP="00B73B34">
            <w:pPr>
              <w:widowControl w:val="0"/>
              <w:autoSpaceDE w:val="0"/>
              <w:autoSpaceDN w:val="0"/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ДГСК,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территориальные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органы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E82152" w:rsidP="002878C3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  <w:br/>
              <w:t>и иных 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1.15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5D0222">
            <w:pPr>
              <w:widowControl w:val="0"/>
              <w:autoSpaceDE w:val="0"/>
              <w:autoSpaceDN w:val="0"/>
              <w:spacing w:before="60" w:after="60" w:line="240" w:lineRule="auto"/>
              <w:ind w:right="-3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Организация и проведение работы по ротации гражданских служащих территориальных органов Минюста России, замещающих должности категории «руководители», в соответствии со статьей 60.1 </w:t>
            </w:r>
            <w:hyperlink r:id="rId12" w:history="1">
              <w:r w:rsidRPr="00B82CD4">
                <w:rPr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 xml:space="preserve">Федерального </w:t>
              </w:r>
              <w:proofErr w:type="gramStart"/>
              <w:r w:rsidRPr="00B82CD4">
                <w:rPr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закон</w:t>
              </w:r>
              <w:proofErr w:type="gramEnd"/>
            </w:hyperlink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 от 27.07.2004 № 79-ФЗ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«О государственной гражданской службе Российской Федерации»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F45C45" w:rsidP="00B73B34">
            <w:pPr>
              <w:spacing w:before="60" w:after="200" w:line="240" w:lineRule="auto"/>
              <w:jc w:val="center"/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  <w:t>ДГСК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F45C45" w:rsidP="00EA67EB">
            <w:pPr>
              <w:spacing w:before="120" w:after="120" w:line="240" w:lineRule="auto"/>
              <w:ind w:right="-32"/>
              <w:jc w:val="center"/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pacing w:val="2"/>
                <w:sz w:val="28"/>
                <w:szCs w:val="28"/>
                <w:lang w:eastAsia="ru-RU"/>
              </w:rPr>
              <w:br/>
              <w:t>и иных 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60" w:after="6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90053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Направление квартальных отчетов о ходе реализации </w:t>
            </w:r>
            <w:r w:rsidR="00900539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мер по противодействию коррупции в Минюсте России и его территориальных органах в Управление Президента Российской Федерации по вопросам противодействия коррупции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F45C45" w:rsidP="00B73B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ДГСК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F45C45" w:rsidP="00B73B3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 июня,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1 сентября,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20 ноября,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1 марта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Мониторинг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состояния работы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по профилактике коррупционных правонарушений</w:t>
            </w:r>
          </w:p>
        </w:tc>
      </w:tr>
      <w:tr w:rsidR="00FA147A" w:rsidRPr="00B82CD4" w:rsidTr="002878C3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05" w:type="pct"/>
            <w:gridSpan w:val="4"/>
            <w:shd w:val="clear" w:color="auto" w:fill="auto"/>
          </w:tcPr>
          <w:p w:rsidR="00A32C79" w:rsidRPr="00B82CD4" w:rsidRDefault="00A32C79" w:rsidP="009A405F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position w:val="2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Активизация работы по формированию у </w:t>
            </w:r>
            <w:r w:rsidR="009A405F" w:rsidRPr="00B82CD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гражданских</w:t>
            </w:r>
            <w:r w:rsidRPr="00B82CD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служащих Минюста России, </w:t>
            </w:r>
            <w:r w:rsidRPr="00B82CD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br/>
              <w:t xml:space="preserve">его территориальных органов и работников учреждений Минюста России отрицательного отношения </w:t>
            </w:r>
            <w:r w:rsidRPr="00B82CD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br/>
              <w:t>к коррупции, привлечение для этого институтов гражданского общества, предание гласности каждого установленного факта коррупции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0F4AD1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Участие </w:t>
            </w:r>
            <w:r w:rsidR="009A405F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гражданских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служащих, работников,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в должностные обязанности которых входит участие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в противодействии коррупции, в мероприятиях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по профессиональному развитию в области противодействия коррупции, в том числе их </w:t>
            </w:r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обучение</w:t>
            </w:r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дополнительным профессиональным программам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в области противодействия коррупции 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F45C45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ДГСК,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t xml:space="preserve">территориальные органы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br/>
              <w:t xml:space="preserve">и учреждения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F45C45" w:rsidP="00894CE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Ежегодно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до 30 </w:t>
            </w:r>
            <w:r w:rsidR="00894CE4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декабря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Повышение эффективности </w:t>
            </w:r>
            <w:proofErr w:type="spellStart"/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антикоррупцион</w:t>
            </w:r>
            <w:r w:rsidR="000F4AD1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просвещения 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0F4AD1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Участие лиц, впервые поступивших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на государственную службу или на работу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в соответствующие организации и замещающих должности, связанные с соблюдением антикоррупционных стандартов, в мероприятиях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по профессиональному развитию в области противодействия коррупции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F45C45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ДГСК, структурные подразделения,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t xml:space="preserve">территориальные органы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br/>
              <w:t xml:space="preserve">и учреждения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F45C45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Ежегодно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до 30 </w:t>
            </w:r>
            <w:r w:rsidR="00894CE4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декабря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Повышение эффективности </w:t>
            </w:r>
            <w:proofErr w:type="spellStart"/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антикоррупцион</w:t>
            </w:r>
            <w:r w:rsidR="000F4AD1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просвещения 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0F4AD1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Участие </w:t>
            </w:r>
            <w:r w:rsidR="009A405F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гражданских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служащих, работников,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в должностные обязанности которых входит участие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в проведении закупок товаров, работ, услуг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для обеспечения государственных (муниципальных) нужд, в мероприятиях по профессиональному развитию в области противодействия коррупции, в том числе </w:t>
            </w:r>
            <w:r w:rsidR="000F4AD1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их </w:t>
            </w:r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обучение</w:t>
            </w:r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F45C45" w:rsidP="00EF4886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ДГСК, ДУД,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t xml:space="preserve">территориальные органы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br/>
              <w:t xml:space="preserve">и учреждения 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F45C45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Ежегодно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до 30 </w:t>
            </w:r>
            <w:r w:rsidR="00894CE4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декабря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Повышение эффективности </w:t>
            </w:r>
            <w:proofErr w:type="spellStart"/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антикоррупцион</w:t>
            </w:r>
            <w:r w:rsidR="000F4AD1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просвещения </w:t>
            </w:r>
          </w:p>
          <w:p w:rsidR="00A32C79" w:rsidRPr="00B82CD4" w:rsidRDefault="00A32C79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Размещение на </w:t>
            </w:r>
            <w:hyperlink r:id="rId13" w:history="1">
              <w:r w:rsidRPr="00B82CD4">
                <w:rPr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официальном сайте</w:t>
              </w:r>
            </w:hyperlink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Минюста России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в сети «Интернет» информации об антикоррупционной деятельности, ведение специализированного раздела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о противодействии коррупции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F45C45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>ДГСК, ДЗК</w:t>
            </w:r>
            <w:r w:rsidR="000F4AD1"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>,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>территориальные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 xml:space="preserve">органы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F45C45" w:rsidP="00EF488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Эффективное противодействие коррупции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BC44E5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t xml:space="preserve">Ознакомление гражданских служащих Минюста России, его территориальных органов и работников учреждений Минюста России с новыми нормативными правовыми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 xml:space="preserve">актами в сфере противодействия коррупции </w:t>
            </w:r>
            <w:r w:rsidR="00E234EF"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 xml:space="preserve">с использованием информационных стендов, электронной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lastRenderedPageBreak/>
              <w:t>почты и внутреннего портала Минюста России</w:t>
            </w:r>
            <w:r w:rsidRPr="00B82CD4">
              <w:rPr>
                <w:rFonts w:ascii="PT Astra Serif" w:eastAsia="Times New Roman" w:hAnsi="PT Astra Serif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F45C45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lastRenderedPageBreak/>
              <w:t>ДГСК, ДЗК</w:t>
            </w:r>
            <w:r w:rsidR="000F4AD1"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>,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>территориальные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 xml:space="preserve">органы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 xml:space="preserve">и учреждения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F45C45" w:rsidP="00EF488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иных 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2.6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5D0222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Ознакомление при приеме граждан на федеральную государственную гражданскую службу в Минюст России и его территориальные органы с положениями законодательства Российской Федерации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о противодействии коррупции, в том числе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о порядке проверки сведений, представляемых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в соответствии с законодательством</w:t>
            </w:r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Российской Федерации о противодействии коррупции </w:t>
            </w:r>
          </w:p>
        </w:tc>
        <w:tc>
          <w:tcPr>
            <w:tcW w:w="790" w:type="pct"/>
            <w:shd w:val="clear" w:color="auto" w:fill="auto"/>
          </w:tcPr>
          <w:p w:rsidR="00F45C45" w:rsidRPr="00B82CD4" w:rsidRDefault="00F45C45" w:rsidP="00F4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 xml:space="preserve">ДГСК,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 xml:space="preserve">территориальные органы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>Минюста России</w:t>
            </w:r>
          </w:p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shd w:val="clear" w:color="auto" w:fill="auto"/>
          </w:tcPr>
          <w:p w:rsidR="00A32C79" w:rsidRPr="00B82CD4" w:rsidRDefault="00F45C45" w:rsidP="00F4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иных 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DF1E60">
            <w:pPr>
              <w:spacing w:before="120" w:after="120" w:line="360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0F4AD1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Обеспечение ознакомления граждан, принимаемых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на федеральную государственную гражданскую службу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в Минюст России, его территориальные органы,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с положениями Указа Президента Российской Федерации от 12.08.2002 № 885 «Об утверждении общих принципов служебного поведения государственных служащих»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 Кодекса этики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и служебного поведения федеральных государственных гражданских служащих Минюста России и его территориальных органов, утвержденного приказом Минюста России </w:t>
            </w:r>
            <w:bookmarkStart w:id="0" w:name="_GoBack"/>
            <w:r w:rsidR="0068279A" w:rsidRPr="00E56C3B">
              <w:fldChar w:fldCharType="begin"/>
            </w:r>
            <w:r w:rsidR="0068279A" w:rsidRPr="00E56C3B">
              <w:instrText xml:space="preserve"> HYPERLINK "http://edocuments.ru99-loc.minjust.ru/delo/WebRC/DOC_RC/DOC_RC.aspx" \l "rc_idЯ5945378Чkind_docЯOUTЧcard_idЯ0.4OSNO.Чcabinet_idЯ</w:instrText>
            </w:r>
            <w:r w:rsidR="0068279A" w:rsidRPr="00E56C3B">
              <w:instrText xml:space="preserve">7881607" </w:instrText>
            </w:r>
            <w:r w:rsidR="0068279A" w:rsidRPr="00E56C3B">
              <w:fldChar w:fldCharType="separate"/>
            </w:r>
            <w:r w:rsidRPr="00E56C3B">
              <w:rPr>
                <w:rStyle w:val="ae"/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от 23.03.2011 № 93</w:t>
            </w:r>
            <w:r w:rsidR="0068279A" w:rsidRPr="00E56C3B">
              <w:rPr>
                <w:rStyle w:val="ae"/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fldChar w:fldCharType="end"/>
            </w:r>
            <w:bookmarkEnd w:id="0"/>
            <w:r w:rsidR="00F7771B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с изменениями, внесенными приказами Минюста</w:t>
            </w:r>
            <w:proofErr w:type="gramEnd"/>
            <w:r w:rsidR="00F7771B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России от 03.04.2014 № 61 и от 29.03.2021 № 47</w:t>
            </w:r>
          </w:p>
        </w:tc>
        <w:tc>
          <w:tcPr>
            <w:tcW w:w="790" w:type="pct"/>
            <w:shd w:val="clear" w:color="auto" w:fill="auto"/>
          </w:tcPr>
          <w:p w:rsidR="00F45C45" w:rsidRPr="00B82CD4" w:rsidRDefault="00F45C45" w:rsidP="00DF1E60">
            <w:pPr>
              <w:widowControl w:val="0"/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 xml:space="preserve">ДГСК,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 xml:space="preserve">территориальные органы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>Минюста России</w:t>
            </w:r>
          </w:p>
          <w:p w:rsidR="00F45C45" w:rsidRPr="00B82CD4" w:rsidRDefault="00F45C45" w:rsidP="00DF1E60">
            <w:pPr>
              <w:spacing w:before="120" w:after="120" w:line="360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A32C79" w:rsidRPr="00B82CD4" w:rsidRDefault="00A32C79" w:rsidP="00DF1E60">
            <w:pPr>
              <w:spacing w:before="120" w:after="120" w:line="360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shd w:val="clear" w:color="auto" w:fill="auto"/>
          </w:tcPr>
          <w:p w:rsidR="00A32C79" w:rsidRPr="00B82CD4" w:rsidRDefault="00F45C45" w:rsidP="00DF1E60">
            <w:pPr>
              <w:widowControl w:val="0"/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DF1E60">
            <w:pPr>
              <w:widowControl w:val="0"/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иных правонарушений</w:t>
            </w:r>
          </w:p>
          <w:p w:rsidR="00A32C79" w:rsidRPr="00B82CD4" w:rsidRDefault="00A32C79" w:rsidP="00DF1E60">
            <w:pPr>
              <w:spacing w:before="120" w:after="120" w:line="360" w:lineRule="exac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DF1E60">
            <w:pPr>
              <w:spacing w:before="120" w:after="120" w:line="360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2.8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0F4AD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Обеспечение возможности оперативного представления гражданами и организациями информации о фактах коррупции в Минюсте России или нарушениях требований к служебному поведению гражданских служащих Минюста России, его территориальных органов посредством функционирования «телефонов доверия» по вопросам противодействия коррупции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F45C45" w:rsidP="00EC70EA">
            <w:pPr>
              <w:spacing w:before="120" w:after="120" w:line="360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ДГСК, Д</w:t>
            </w:r>
            <w:r w:rsidR="00EC70EA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ЦТ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 xml:space="preserve">территориальные органы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F45C45" w:rsidP="00DF1E60">
            <w:pPr>
              <w:widowControl w:val="0"/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DF1E60">
            <w:pPr>
              <w:widowControl w:val="0"/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Эффективное противодействие коррупции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Обеспечение эффективного взаимодействия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с общественными организациями, занимающимися вопросами противодействия коррупции, обсуждение мероприятий по противодействию коррупции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на заседаниях рабочих групп, а также консультативных и экспертных советов при Минюсте России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570FD2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ДОБС,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структурные подразделения 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570FD2" w:rsidP="008531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иных 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BC44E5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Обеспечение представления в средства массовой информации для опубликования материалов, которые раскрывают содержание принимаемых мер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по противодействию коррупции и мотивы принятия таких мер, показывают отрицательное влияние коррупции на жизнь каждого человека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C604EA" w:rsidP="00570FD2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ДГСК, </w:t>
            </w:r>
            <w:r w:rsidR="00570FD2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ДЗК, </w:t>
            </w:r>
            <w:r w:rsidR="00570FD2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структурные подразделения 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570FD2" w:rsidP="00570FD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Эффективное противодействие коррупции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Осуществление мониторинга публикаций в средствах массовой информации о фактах проявления коррупции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в Минюсте России, его территориальных органах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учреждениях</w:t>
            </w:r>
          </w:p>
          <w:p w:rsidR="00A32C79" w:rsidRPr="00B82CD4" w:rsidRDefault="00A32C79" w:rsidP="00B73B34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A32C79" w:rsidRPr="00B82CD4" w:rsidRDefault="00570FD2" w:rsidP="00570FD2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ДЗК, территориальные органы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учреждения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570FD2" w:rsidP="002878C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Эффективное противодействие коррупции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2.12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Проведение лекций по антикоррупционной тематике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для гражданских служащих Минюста России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с привлечением профессорско-преподавательского состава высших учебных заведений и должностных лиц органов государственной власти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570FD2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ДГСК,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ВГУЮ (РПА Минюста России),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ФБУ НЦПИ при Минюсте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570FD2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Один раз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в год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иных 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2.13</w:t>
            </w:r>
          </w:p>
        </w:tc>
        <w:tc>
          <w:tcPr>
            <w:tcW w:w="235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Проведение анализа обращений граждан и организаций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по фактам проявления коррупции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570FD2" w:rsidP="00570FD2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>ДГСК, ДОК,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 xml:space="preserve">структурные подразделения Минюста России, территориальные органы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A32C79" w:rsidRPr="00B82CD4" w:rsidRDefault="00570FD2" w:rsidP="002878C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Эффективное противодействие коррупции</w:t>
            </w:r>
          </w:p>
          <w:p w:rsidR="00A32C79" w:rsidRPr="00B82CD4" w:rsidRDefault="00A32C79" w:rsidP="00B73B34">
            <w:pPr>
              <w:spacing w:after="20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A147A" w:rsidRPr="00B82CD4" w:rsidTr="002878C3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05" w:type="pct"/>
            <w:gridSpan w:val="4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ind w:right="-34"/>
              <w:jc w:val="center"/>
              <w:rPr>
                <w:rFonts w:ascii="PT Astra Serif" w:eastAsia="Times New Roman" w:hAnsi="PT Astra Serif" w:cs="Times New Roman"/>
                <w:position w:val="2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Обеспечение противодействия коррупции с учетом специфики деятельности Минюста России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358" w:type="pct"/>
            <w:shd w:val="clear" w:color="auto" w:fill="auto"/>
          </w:tcPr>
          <w:p w:rsidR="003033EA" w:rsidRPr="00B82CD4" w:rsidRDefault="003033EA" w:rsidP="00303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Проведение антикоррупционной экспертизы:</w:t>
            </w:r>
          </w:p>
          <w:p w:rsidR="003033EA" w:rsidRPr="00B82CD4" w:rsidRDefault="003033EA" w:rsidP="00303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 w:rsidRPr="00B82CD4">
              <w:rPr>
                <w:rFonts w:ascii="PT Astra Serif" w:hAnsi="PT Astra Serif" w:cs="Calibri"/>
                <w:sz w:val="28"/>
                <w:szCs w:val="28"/>
              </w:rPr>
              <w:t xml:space="preserve">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</w:t>
            </w:r>
            <w:r w:rsidRPr="00B82CD4">
              <w:rPr>
                <w:rFonts w:ascii="PT Astra Serif" w:hAnsi="PT Astra Serif" w:cs="PT Astra Serif"/>
                <w:sz w:val="28"/>
                <w:szCs w:val="28"/>
              </w:rPr>
              <w:t xml:space="preserve">– </w:t>
            </w:r>
            <w:r w:rsidRPr="00B82CD4">
              <w:rPr>
                <w:rFonts w:ascii="PT Astra Serif" w:hAnsi="PT Astra Serif" w:cs="Calibri"/>
                <w:sz w:val="28"/>
                <w:szCs w:val="28"/>
              </w:rPr>
              <w:t xml:space="preserve">при проведении </w:t>
            </w:r>
            <w:r w:rsidRPr="00B82CD4">
              <w:rPr>
                <w:rFonts w:ascii="PT Astra Serif" w:hAnsi="PT Astra Serif" w:cs="Calibri"/>
                <w:sz w:val="28"/>
                <w:szCs w:val="28"/>
              </w:rPr>
              <w:br/>
              <w:t>их правовой экспертизы;</w:t>
            </w:r>
          </w:p>
          <w:p w:rsidR="003033EA" w:rsidRPr="00B82CD4" w:rsidRDefault="003033EA" w:rsidP="00900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  <w:r w:rsidRPr="00B82CD4">
              <w:rPr>
                <w:rFonts w:ascii="PT Astra Serif" w:hAnsi="PT Astra Serif" w:cs="Calibri"/>
                <w:sz w:val="28"/>
                <w:szCs w:val="28"/>
              </w:rPr>
              <w:t xml:space="preserve">проектов поправок Правительства Российской Федерации к проектам федеральных законов, подготовленным федеральными органами </w:t>
            </w:r>
            <w:r w:rsidRPr="00B82CD4">
              <w:rPr>
                <w:rFonts w:ascii="PT Astra Serif" w:hAnsi="PT Astra Serif" w:cs="Calibri"/>
                <w:sz w:val="28"/>
                <w:szCs w:val="28"/>
              </w:rPr>
              <w:lastRenderedPageBreak/>
              <w:t xml:space="preserve">исполнительной власти, иными государственными органами и организациями, </w:t>
            </w:r>
            <w:r w:rsidRPr="00B82CD4">
              <w:rPr>
                <w:rFonts w:ascii="PT Astra Serif" w:hAnsi="PT Astra Serif" w:cs="PT Astra Serif"/>
                <w:sz w:val="28"/>
                <w:szCs w:val="28"/>
              </w:rPr>
              <w:t>–</w:t>
            </w:r>
            <w:r w:rsidRPr="00B82CD4">
              <w:rPr>
                <w:rFonts w:ascii="PT Astra Serif" w:hAnsi="PT Astra Serif" w:cs="Calibri"/>
                <w:sz w:val="28"/>
                <w:szCs w:val="28"/>
              </w:rPr>
              <w:t xml:space="preserve"> при проведении </w:t>
            </w:r>
            <w:r w:rsidRPr="00B82CD4">
              <w:rPr>
                <w:rFonts w:ascii="PT Astra Serif" w:hAnsi="PT Astra Serif" w:cs="Calibri"/>
                <w:sz w:val="28"/>
                <w:szCs w:val="28"/>
              </w:rPr>
              <w:br/>
              <w:t>их правовой экспертизы</w:t>
            </w:r>
          </w:p>
        </w:tc>
        <w:tc>
          <w:tcPr>
            <w:tcW w:w="790" w:type="pct"/>
            <w:shd w:val="clear" w:color="auto" w:fill="auto"/>
          </w:tcPr>
          <w:p w:rsidR="003033EA" w:rsidRPr="00B82CD4" w:rsidRDefault="00586020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ДОБС, </w:t>
            </w:r>
            <w:r w:rsidR="003033EA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ДУИС, ДМС, ДУАЗ, ДКЗ, ДЭЗ, ДЗНИ, ДНКО, ДПУ, ДСЗ, ДПИ, </w:t>
            </w:r>
            <w:r w:rsidR="00A83887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ДСИЗ, </w:t>
            </w:r>
            <w:r w:rsidR="003033EA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ДСЭ</w:t>
            </w:r>
          </w:p>
          <w:p w:rsidR="003033EA" w:rsidRPr="00B82CD4" w:rsidRDefault="003033EA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3033EA" w:rsidRPr="00B82CD4" w:rsidRDefault="003033EA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shd w:val="clear" w:color="auto" w:fill="auto"/>
          </w:tcPr>
          <w:p w:rsidR="00A32C79" w:rsidRPr="00B82CD4" w:rsidRDefault="00CB2E23" w:rsidP="00B748D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иных 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2358" w:type="pct"/>
            <w:shd w:val="clear" w:color="auto" w:fill="auto"/>
          </w:tcPr>
          <w:p w:rsidR="003033EA" w:rsidRPr="00B82CD4" w:rsidRDefault="00E234EF" w:rsidP="00900539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Проведение антикоррупционной экспертизы нормативных правовых актов федеральных органов исполнительной власти, иных государственных органов и организаций при их государственной регистрации</w:t>
            </w:r>
          </w:p>
        </w:tc>
        <w:tc>
          <w:tcPr>
            <w:tcW w:w="790" w:type="pct"/>
            <w:shd w:val="clear" w:color="auto" w:fill="auto"/>
          </w:tcPr>
          <w:p w:rsidR="00A32C79" w:rsidRPr="00B82CD4" w:rsidRDefault="00CB2E23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ДВА</w:t>
            </w:r>
          </w:p>
          <w:p w:rsidR="003033EA" w:rsidRPr="00B82CD4" w:rsidRDefault="003033EA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3033EA" w:rsidRPr="00B82CD4" w:rsidRDefault="003033EA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3033EA" w:rsidRPr="00B82CD4" w:rsidRDefault="003033EA" w:rsidP="00A83887">
            <w:pPr>
              <w:spacing w:before="120" w:after="12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shd w:val="clear" w:color="auto" w:fill="auto"/>
          </w:tcPr>
          <w:p w:rsidR="00A32C79" w:rsidRPr="00B82CD4" w:rsidRDefault="00CB2E23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A32C79" w:rsidRPr="00B82CD4" w:rsidRDefault="00A32C79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иных 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CB2E23" w:rsidRPr="00B82CD4" w:rsidRDefault="00CB2E23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358" w:type="pct"/>
            <w:shd w:val="clear" w:color="auto" w:fill="auto"/>
          </w:tcPr>
          <w:p w:rsidR="00C86047" w:rsidRPr="00B82CD4" w:rsidRDefault="00C86047" w:rsidP="00A8388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Проведение антикоррупционной экспертизы </w:t>
            </w:r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разработанных</w:t>
            </w:r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структурными подразделениями Минюста России:</w:t>
            </w:r>
          </w:p>
          <w:p w:rsidR="00C86047" w:rsidRPr="00B82CD4" w:rsidRDefault="00C86047" w:rsidP="00A8388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проектов нормативных правовых актов, нуждающихся в государственной регистрации;</w:t>
            </w:r>
          </w:p>
          <w:p w:rsidR="00E234EF" w:rsidRPr="00B82CD4" w:rsidRDefault="00C86047" w:rsidP="00D3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проектов поправок Правительства Российской Федерации к проектам федеральных законов</w:t>
            </w:r>
          </w:p>
        </w:tc>
        <w:tc>
          <w:tcPr>
            <w:tcW w:w="790" w:type="pct"/>
            <w:shd w:val="clear" w:color="auto" w:fill="auto"/>
          </w:tcPr>
          <w:p w:rsidR="00C86047" w:rsidRPr="00B82CD4" w:rsidRDefault="00C86047" w:rsidP="000C285E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ДОБС</w:t>
            </w:r>
          </w:p>
        </w:tc>
        <w:tc>
          <w:tcPr>
            <w:tcW w:w="769" w:type="pct"/>
            <w:shd w:val="clear" w:color="auto" w:fill="auto"/>
          </w:tcPr>
          <w:p w:rsidR="00C86047" w:rsidRPr="00B82CD4" w:rsidRDefault="00C86047" w:rsidP="0079678D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CB2E23" w:rsidRPr="00B82CD4" w:rsidRDefault="00CB2E23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и иных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077FDF" w:rsidRPr="00B82CD4" w:rsidRDefault="00077FDF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358" w:type="pct"/>
            <w:shd w:val="clear" w:color="auto" w:fill="auto"/>
          </w:tcPr>
          <w:p w:rsidR="00077FDF" w:rsidRPr="00B82CD4" w:rsidRDefault="00077FDF" w:rsidP="00864018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82CD4">
              <w:rPr>
                <w:rFonts w:ascii="PT Astra Serif" w:hAnsi="PT Astra Serif" w:cs="Times New Roman"/>
                <w:sz w:val="28"/>
                <w:szCs w:val="28"/>
              </w:rPr>
              <w:t xml:space="preserve">Проведение проверки принятых </w:t>
            </w:r>
            <w:r w:rsidRPr="00B82CD4">
              <w:rPr>
                <w:rFonts w:ascii="PT Astra Serif" w:hAnsi="PT Astra Serif"/>
                <w:sz w:val="28"/>
                <w:szCs w:val="28"/>
              </w:rPr>
              <w:t xml:space="preserve">Минюстом России </w:t>
            </w:r>
            <w:r w:rsidRPr="00B82CD4">
              <w:rPr>
                <w:rFonts w:ascii="PT Astra Serif" w:hAnsi="PT Astra Serif" w:cs="Times New Roman"/>
                <w:sz w:val="28"/>
                <w:szCs w:val="28"/>
              </w:rPr>
              <w:t xml:space="preserve">нормативных правовых актов, разработка проектов которых осуществлялась структурными подразделениями </w:t>
            </w:r>
            <w:r w:rsidRPr="00B82CD4">
              <w:rPr>
                <w:rFonts w:ascii="PT Astra Serif" w:hAnsi="PT Astra Serif"/>
                <w:sz w:val="28"/>
                <w:szCs w:val="28"/>
              </w:rPr>
              <w:t>Минюста России</w:t>
            </w:r>
            <w:r w:rsidRPr="00B82CD4">
              <w:rPr>
                <w:rFonts w:ascii="PT Astra Serif" w:hAnsi="PT Astra Serif" w:cs="Times New Roman"/>
                <w:sz w:val="28"/>
                <w:szCs w:val="28"/>
              </w:rPr>
              <w:t xml:space="preserve">, с целью выявления в них коррупциогенных факторов при мониторинге </w:t>
            </w:r>
            <w:r w:rsidRPr="00B82CD4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их применения (за прошедший календарный год) </w:t>
            </w:r>
            <w:r w:rsidRPr="00B82CD4">
              <w:rPr>
                <w:rFonts w:ascii="PT Astra Serif" w:hAnsi="PT Astra Serif" w:cs="Times New Roman"/>
                <w:sz w:val="28"/>
                <w:szCs w:val="28"/>
              </w:rPr>
              <w:br/>
              <w:t xml:space="preserve">и информирование ДОБС о результатах проведенной проверки </w:t>
            </w:r>
          </w:p>
        </w:tc>
        <w:tc>
          <w:tcPr>
            <w:tcW w:w="790" w:type="pct"/>
            <w:shd w:val="clear" w:color="auto" w:fill="auto"/>
          </w:tcPr>
          <w:p w:rsidR="00077FDF" w:rsidRPr="00B82CD4" w:rsidRDefault="00077FDF" w:rsidP="002702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структурные подразделения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077FDF" w:rsidRPr="00B82CD4" w:rsidRDefault="00077FDF" w:rsidP="002702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Ежегодно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до 15 мая</w:t>
            </w:r>
          </w:p>
        </w:tc>
        <w:tc>
          <w:tcPr>
            <w:tcW w:w="788" w:type="pct"/>
            <w:shd w:val="clear" w:color="auto" w:fill="auto"/>
          </w:tcPr>
          <w:p w:rsidR="00077FDF" w:rsidRPr="00B82CD4" w:rsidRDefault="00077FDF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077FDF" w:rsidRPr="00B82CD4" w:rsidRDefault="00077FDF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3.5</w:t>
            </w:r>
          </w:p>
        </w:tc>
        <w:tc>
          <w:tcPr>
            <w:tcW w:w="2358" w:type="pct"/>
            <w:shd w:val="clear" w:color="auto" w:fill="auto"/>
          </w:tcPr>
          <w:p w:rsidR="00077FDF" w:rsidRPr="00B82CD4" w:rsidRDefault="00077FDF" w:rsidP="00270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82CD4">
              <w:rPr>
                <w:rFonts w:ascii="PT Astra Serif" w:hAnsi="PT Astra Serif"/>
                <w:sz w:val="28"/>
                <w:szCs w:val="28"/>
              </w:rPr>
              <w:t xml:space="preserve">Обобщение поступившей из структурных подразделений Минюста России информации </w:t>
            </w:r>
            <w:r w:rsidRPr="00B82CD4">
              <w:rPr>
                <w:rFonts w:ascii="PT Astra Serif" w:hAnsi="PT Astra Serif"/>
                <w:sz w:val="28"/>
                <w:szCs w:val="28"/>
              </w:rPr>
              <w:br/>
              <w:t xml:space="preserve">о результатах проведенной проверки принятых Минюстом России нормативных правовых актов, разработка проектов которых осуществлялась структурными подразделениями Минюста России, </w:t>
            </w:r>
            <w:r w:rsidRPr="00B82CD4">
              <w:rPr>
                <w:rFonts w:ascii="PT Astra Serif" w:hAnsi="PT Astra Serif"/>
                <w:sz w:val="28"/>
                <w:szCs w:val="28"/>
              </w:rPr>
              <w:br/>
              <w:t xml:space="preserve">с целью выявления в них коррупциогенных факторов </w:t>
            </w:r>
            <w:r w:rsidRPr="00B82CD4">
              <w:rPr>
                <w:rFonts w:ascii="PT Astra Serif" w:hAnsi="PT Astra Serif"/>
                <w:sz w:val="28"/>
                <w:szCs w:val="28"/>
              </w:rPr>
              <w:br/>
              <w:t>при мониторинге их применения и информирование Генеральной прокуратуры Российской Федерации</w:t>
            </w:r>
            <w:r w:rsidRPr="00B82CD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B82CD4">
              <w:rPr>
                <w:rFonts w:ascii="PT Astra Serif" w:hAnsi="PT Astra Serif" w:cs="Times New Roman"/>
                <w:sz w:val="28"/>
                <w:szCs w:val="28"/>
              </w:rPr>
              <w:br/>
              <w:t>о результатах проведенной проверки</w:t>
            </w:r>
          </w:p>
          <w:p w:rsidR="00077FDF" w:rsidRPr="00B82CD4" w:rsidRDefault="00077FDF" w:rsidP="00270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077FDF" w:rsidRPr="00B82CD4" w:rsidRDefault="00077FDF" w:rsidP="002702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ДОБС</w:t>
            </w:r>
          </w:p>
          <w:p w:rsidR="00077FDF" w:rsidRPr="00B82CD4" w:rsidRDefault="00077FDF" w:rsidP="002702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pct"/>
            <w:shd w:val="clear" w:color="auto" w:fill="auto"/>
          </w:tcPr>
          <w:p w:rsidR="00077FDF" w:rsidRPr="00B82CD4" w:rsidRDefault="00077FDF" w:rsidP="002702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Ежегодно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до 1 июня</w:t>
            </w:r>
          </w:p>
        </w:tc>
        <w:tc>
          <w:tcPr>
            <w:tcW w:w="788" w:type="pct"/>
            <w:shd w:val="clear" w:color="auto" w:fill="auto"/>
          </w:tcPr>
          <w:p w:rsidR="00077FDF" w:rsidRPr="00B82CD4" w:rsidRDefault="00077FDF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C86047" w:rsidRPr="00B82CD4" w:rsidRDefault="00C86047" w:rsidP="00077FDF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 w:type="page"/>
              <w:t>3.</w:t>
            </w:r>
            <w:r w:rsidR="00077FDF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8" w:type="pct"/>
            <w:shd w:val="clear" w:color="auto" w:fill="auto"/>
          </w:tcPr>
          <w:p w:rsidR="00C86047" w:rsidRPr="00B82CD4" w:rsidRDefault="00C86047" w:rsidP="002702B4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Обобщение практики проведения независимой антикоррупционной экспертизы</w:t>
            </w:r>
          </w:p>
        </w:tc>
        <w:tc>
          <w:tcPr>
            <w:tcW w:w="790" w:type="pct"/>
            <w:shd w:val="clear" w:color="auto" w:fill="auto"/>
          </w:tcPr>
          <w:p w:rsidR="00C86047" w:rsidRPr="00B82CD4" w:rsidRDefault="00C86047" w:rsidP="002702B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ДОБС </w:t>
            </w:r>
          </w:p>
        </w:tc>
        <w:tc>
          <w:tcPr>
            <w:tcW w:w="769" w:type="pct"/>
            <w:shd w:val="clear" w:color="auto" w:fill="auto"/>
          </w:tcPr>
          <w:p w:rsidR="00C86047" w:rsidRPr="00B82CD4" w:rsidRDefault="00C86047" w:rsidP="002702B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C86047" w:rsidRPr="00B82CD4" w:rsidRDefault="00C86047" w:rsidP="002702B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Повышение эффективности деятельности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по проведению </w:t>
            </w:r>
            <w:proofErr w:type="spellStart"/>
            <w:proofErr w:type="gramStart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антикоррупцион</w:t>
            </w:r>
            <w:proofErr w:type="spellEnd"/>
            <w:r w:rsidR="000F4AD1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ной</w:t>
            </w:r>
            <w:proofErr w:type="gramEnd"/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экспертизы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CB2E23" w:rsidRPr="00B82CD4" w:rsidRDefault="00077FDF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358" w:type="pct"/>
            <w:shd w:val="clear" w:color="auto" w:fill="auto"/>
          </w:tcPr>
          <w:p w:rsidR="00CB2E23" w:rsidRPr="00B82CD4" w:rsidRDefault="00CB2E23" w:rsidP="000365F3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Осуществление государственных закупок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в соответствии с требованиями законодательства Российской Федерации, в том числе путем расширения практики проведения открытых аукционов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в электронной форме</w:t>
            </w:r>
          </w:p>
        </w:tc>
        <w:tc>
          <w:tcPr>
            <w:tcW w:w="790" w:type="pct"/>
            <w:shd w:val="clear" w:color="auto" w:fill="auto"/>
          </w:tcPr>
          <w:p w:rsidR="00CB2E23" w:rsidRPr="00B82CD4" w:rsidRDefault="00740314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 xml:space="preserve">ДУД, ДГСК, </w:t>
            </w:r>
            <w:r w:rsidR="00B64BED"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 xml:space="preserve">ДЗК,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>ДМС, территориальные органы</w:t>
            </w:r>
            <w:r w:rsidR="00C604EA"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B82CD4">
              <w:rPr>
                <w:rFonts w:ascii="PT Astra Serif" w:eastAsia="Times New Roman" w:hAnsi="PT Astra Serif" w:cs="Times New Roman"/>
                <w:spacing w:val="-6"/>
                <w:sz w:val="28"/>
                <w:szCs w:val="28"/>
                <w:lang w:eastAsia="ru-RU"/>
              </w:rPr>
              <w:br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CB2E23" w:rsidRPr="00B82CD4" w:rsidRDefault="00740314" w:rsidP="00EA26F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Arial"/>
                <w:spacing w:val="-6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CB2E23" w:rsidRPr="00B82CD4" w:rsidRDefault="00CB2E23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Эффективное противодействие коррупции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CB2E23" w:rsidRPr="00B82CD4" w:rsidRDefault="00CB2E23" w:rsidP="00077FDF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</w:t>
            </w:r>
            <w:r w:rsidR="00077FDF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58" w:type="pct"/>
            <w:shd w:val="clear" w:color="auto" w:fill="auto"/>
          </w:tcPr>
          <w:p w:rsidR="004F729B" w:rsidRPr="00B82CD4" w:rsidRDefault="00CB2E23" w:rsidP="00B73B34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Проведение мониторинга и выявление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рисков, в том числе выявление условий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и обстоятельств, возникающих при осуществлении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закупок товаров, работ, услуг для обеспечения государственных нужд, устранение коррупционных рисков</w:t>
            </w:r>
          </w:p>
        </w:tc>
        <w:tc>
          <w:tcPr>
            <w:tcW w:w="790" w:type="pct"/>
            <w:shd w:val="clear" w:color="auto" w:fill="auto"/>
          </w:tcPr>
          <w:p w:rsidR="00CB2E23" w:rsidRPr="00B82CD4" w:rsidRDefault="00740314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ДУД,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территориальные органы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Минюста России</w:t>
            </w:r>
          </w:p>
        </w:tc>
        <w:tc>
          <w:tcPr>
            <w:tcW w:w="769" w:type="pct"/>
            <w:shd w:val="clear" w:color="auto" w:fill="auto"/>
          </w:tcPr>
          <w:p w:rsidR="00CB2E23" w:rsidRPr="00B82CD4" w:rsidRDefault="00740314" w:rsidP="002878C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CB2E23" w:rsidRPr="00B82CD4" w:rsidRDefault="00CB2E23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 xml:space="preserve">и иных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правонарушений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CB2E23" w:rsidRPr="00B82CD4" w:rsidRDefault="00CB2E23" w:rsidP="00077FDF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3.</w:t>
            </w:r>
            <w:r w:rsidR="00077FDF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58" w:type="pct"/>
            <w:shd w:val="clear" w:color="auto" w:fill="auto"/>
          </w:tcPr>
          <w:p w:rsidR="00CB2E23" w:rsidRPr="00B82CD4" w:rsidRDefault="00CB2E23" w:rsidP="00B73B34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Совершенствование контрольных и надзорных функций Минюста России</w:t>
            </w:r>
          </w:p>
        </w:tc>
        <w:tc>
          <w:tcPr>
            <w:tcW w:w="790" w:type="pct"/>
            <w:shd w:val="clear" w:color="auto" w:fill="auto"/>
          </w:tcPr>
          <w:p w:rsidR="00CB2E23" w:rsidRPr="00B82CD4" w:rsidRDefault="00740314" w:rsidP="00B73B34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Структурные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подразделения Минюста России</w:t>
            </w:r>
          </w:p>
        </w:tc>
        <w:tc>
          <w:tcPr>
            <w:tcW w:w="769" w:type="pct"/>
            <w:shd w:val="clear" w:color="auto" w:fill="auto"/>
          </w:tcPr>
          <w:p w:rsidR="00CB2E23" w:rsidRPr="00B82CD4" w:rsidRDefault="00740314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CB2E23" w:rsidRPr="00B82CD4" w:rsidRDefault="00CB2E23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Эффективное противодействие коррупции</w:t>
            </w:r>
          </w:p>
        </w:tc>
      </w:tr>
      <w:tr w:rsidR="00FA147A" w:rsidRPr="00B82CD4" w:rsidTr="00A32C79">
        <w:trPr>
          <w:jc w:val="center"/>
        </w:trPr>
        <w:tc>
          <w:tcPr>
            <w:tcW w:w="295" w:type="pct"/>
            <w:shd w:val="clear" w:color="auto" w:fill="auto"/>
          </w:tcPr>
          <w:p w:rsidR="00CB2E23" w:rsidRPr="00B82CD4" w:rsidRDefault="00CB2E23" w:rsidP="00077FDF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</w:t>
            </w:r>
            <w:r w:rsidR="00077FDF"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58" w:type="pct"/>
            <w:shd w:val="clear" w:color="auto" w:fill="auto"/>
          </w:tcPr>
          <w:p w:rsidR="00CB2E23" w:rsidRPr="00B82CD4" w:rsidRDefault="00CB2E23" w:rsidP="00B73B34">
            <w:pPr>
              <w:spacing w:before="120" w:after="12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Оптимизация предоставления государственных услуг, разработка новых и совершенствование действующих административных регламентов по предоставлению Минюстом России государственных услуг </w:t>
            </w:r>
          </w:p>
        </w:tc>
        <w:tc>
          <w:tcPr>
            <w:tcW w:w="790" w:type="pct"/>
            <w:shd w:val="clear" w:color="auto" w:fill="auto"/>
          </w:tcPr>
          <w:p w:rsidR="00077FDF" w:rsidRPr="00B82CD4" w:rsidRDefault="00D55A6F" w:rsidP="00900539">
            <w:pPr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ДОБС, ДЗНИ, ДМС, ДНКО, ДПУ</w:t>
            </w:r>
          </w:p>
        </w:tc>
        <w:tc>
          <w:tcPr>
            <w:tcW w:w="769" w:type="pct"/>
            <w:shd w:val="clear" w:color="auto" w:fill="auto"/>
          </w:tcPr>
          <w:p w:rsidR="00CB2E23" w:rsidRPr="00B82CD4" w:rsidRDefault="00740314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788" w:type="pct"/>
            <w:shd w:val="clear" w:color="auto" w:fill="auto"/>
          </w:tcPr>
          <w:p w:rsidR="00CB2E23" w:rsidRPr="00B82CD4" w:rsidRDefault="00CB2E23" w:rsidP="00B73B3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9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Профилактика коррупционных </w:t>
            </w:r>
            <w:r w:rsidRPr="00B82C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  <w:t>и иных правонарушений</w:t>
            </w:r>
          </w:p>
        </w:tc>
      </w:tr>
    </w:tbl>
    <w:p w:rsidR="00254111" w:rsidRPr="00B82CD4" w:rsidRDefault="00254111" w:rsidP="00B73B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Расшифровка аббревиатур: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ДВА – Департамент </w:t>
      </w:r>
      <w:r w:rsidR="000F4AD1"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государственной </w:t>
      </w: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регистрации ведомственных нормативных правовых актов 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ДГСК – Департамент государственной службы и кадров 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ДЗК – Департамент законопроектной работы и коммуникаций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ДЗНИ – Департамент защиты национальных интересов от внешнего влияния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ДКЗ – Департамент конституционного законодательства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ДМС – Департамент международного права и сотрудничества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ДНКО – Департамент законодательства и правоприменения в сфере некоммерческих организаций 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ДОК – Департамент организации и контроля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ДОБС – Департамент законодательства об обороне, безопасности и судопроизводстве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ДПИ – Департамент государственной политики в сфере принудительного исполнения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ДПУ – Департамент развития и регулирования юридической помощи и правовых услуг</w:t>
      </w:r>
    </w:p>
    <w:p w:rsidR="000F4AD1" w:rsidRPr="00B82CD4" w:rsidRDefault="000F4AD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ДСЗ – Департамент социального законодательства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ДСИЗ – Департамент систематизации законодательства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ДСЭ – Департамент государственной политики в сфере судебно-экспертной деятельности</w:t>
      </w:r>
    </w:p>
    <w:p w:rsidR="000F4AD1" w:rsidRPr="00B82CD4" w:rsidRDefault="000F4AD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ДУАЗ – Департамент уголовного и административного законодательства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ДУД – Департамент управления делами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ДУИС – Департамент государственной политики в сфере уголовно-испол</w:t>
      </w:r>
      <w:r w:rsidR="0058768F"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нител</w:t>
      </w: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ьной системы</w:t>
      </w:r>
    </w:p>
    <w:p w:rsidR="00254111" w:rsidRPr="00B82CD4" w:rsidRDefault="00254111" w:rsidP="00B82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ДЦТ – Департамент информатизации и цифровой трансформации</w:t>
      </w:r>
    </w:p>
    <w:p w:rsidR="00B73B34" w:rsidRPr="00B82CD4" w:rsidRDefault="0058768F" w:rsidP="00B82C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ДЭЗ </w:t>
      </w:r>
      <w:r w:rsidR="00254111"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Департамент экономического </w:t>
      </w:r>
      <w:r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гражданского </w:t>
      </w:r>
      <w:r w:rsidR="00254111" w:rsidRPr="00B82CD4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законодательства</w:t>
      </w:r>
    </w:p>
    <w:p w:rsidR="00741D07" w:rsidRPr="00B82CD4" w:rsidRDefault="00741D07" w:rsidP="00EA26FA">
      <w:pPr>
        <w:spacing w:after="0" w:line="240" w:lineRule="auto"/>
        <w:ind w:left="426"/>
        <w:rPr>
          <w:rFonts w:ascii="PT Astra Serif" w:hAnsi="PT Astra Serif"/>
          <w:sz w:val="28"/>
          <w:szCs w:val="28"/>
        </w:rPr>
      </w:pPr>
    </w:p>
    <w:p w:rsidR="00C45B83" w:rsidRPr="00B82CD4" w:rsidRDefault="00C45B83" w:rsidP="00EA26FA">
      <w:pPr>
        <w:spacing w:after="0" w:line="240" w:lineRule="auto"/>
        <w:ind w:left="426"/>
        <w:rPr>
          <w:rFonts w:ascii="PT Astra Serif" w:hAnsi="PT Astra Serif"/>
          <w:sz w:val="28"/>
          <w:szCs w:val="28"/>
        </w:rPr>
      </w:pPr>
    </w:p>
    <w:sectPr w:rsidR="00C45B83" w:rsidRPr="00B82CD4" w:rsidSect="00C65118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9A" w:rsidRDefault="0068279A" w:rsidP="00B73B34">
      <w:pPr>
        <w:spacing w:after="0" w:line="240" w:lineRule="auto"/>
      </w:pPr>
      <w:r>
        <w:separator/>
      </w:r>
    </w:p>
  </w:endnote>
  <w:endnote w:type="continuationSeparator" w:id="0">
    <w:p w:rsidR="0068279A" w:rsidRDefault="0068279A" w:rsidP="00B7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9A" w:rsidRDefault="0068279A" w:rsidP="00B73B34">
      <w:pPr>
        <w:spacing w:after="0" w:line="240" w:lineRule="auto"/>
      </w:pPr>
      <w:r>
        <w:separator/>
      </w:r>
    </w:p>
  </w:footnote>
  <w:footnote w:type="continuationSeparator" w:id="0">
    <w:p w:rsidR="0068279A" w:rsidRDefault="0068279A" w:rsidP="00B73B34">
      <w:pPr>
        <w:spacing w:after="0" w:line="240" w:lineRule="auto"/>
      </w:pPr>
      <w:r>
        <w:continuationSeparator/>
      </w:r>
    </w:p>
  </w:footnote>
  <w:footnote w:id="1">
    <w:p w:rsidR="003B43FA" w:rsidRPr="00741D07" w:rsidRDefault="003B43FA" w:rsidP="00B73B34">
      <w:pPr>
        <w:pStyle w:val="a5"/>
        <w:jc w:val="both"/>
        <w:rPr>
          <w:rFonts w:ascii="PT Astra Serif" w:hAnsi="PT Astra Serif"/>
        </w:rPr>
      </w:pPr>
      <w:r w:rsidRPr="00741D07">
        <w:rPr>
          <w:rStyle w:val="a7"/>
          <w:rFonts w:ascii="PT Astra Serif" w:hAnsi="PT Astra Serif"/>
        </w:rPr>
        <w:footnoteRef/>
      </w:r>
      <w:r w:rsidRPr="00741D07">
        <w:rPr>
          <w:rFonts w:ascii="PT Astra Serif" w:hAnsi="PT Astra Serif"/>
        </w:rPr>
        <w:t xml:space="preserve"> </w:t>
      </w:r>
      <w:proofErr w:type="gramStart"/>
      <w:r w:rsidR="00B370AF">
        <w:rPr>
          <w:rFonts w:ascii="PT Astra Serif" w:hAnsi="PT Astra Serif"/>
        </w:rPr>
        <w:t xml:space="preserve">Приказ Минюста России </w:t>
      </w:r>
      <w:hyperlink r:id="rId1" w:anchor="rc_idЯ21293832Чkind_docЯOUTЧcard_idЯ0.4OSNO.Чcabinet_idЯ7881607" w:history="1">
        <w:r w:rsidR="00B370AF" w:rsidRPr="00E56C3B">
          <w:rPr>
            <w:rStyle w:val="ae"/>
            <w:rFonts w:ascii="PT Astra Serif" w:hAnsi="PT Astra Serif"/>
            <w:color w:val="auto"/>
          </w:rPr>
          <w:t>от 04.04.2016 № 85</w:t>
        </w:r>
      </w:hyperlink>
      <w:r w:rsidR="00B370AF">
        <w:rPr>
          <w:rFonts w:ascii="PT Astra Serif" w:hAnsi="PT Astra Serif"/>
        </w:rPr>
        <w:t xml:space="preserve"> «</w:t>
      </w:r>
      <w:r w:rsidR="00B370AF" w:rsidRPr="00B370AF">
        <w:rPr>
          <w:rFonts w:ascii="PT Astra Serif" w:hAnsi="PT Astra Serif"/>
        </w:rPr>
        <w:t>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аппарата, начальников и заместителей начальников территориальных органов Министерства юстиции Российской Федерации, работников организаций, созданных для выполнения задач, поставленных перед Минюстом России, и урегулированию конфликта интересов</w:t>
      </w:r>
      <w:r w:rsidR="00B370AF">
        <w:rPr>
          <w:rFonts w:ascii="PT Astra Serif" w:hAnsi="PT Astra Serif"/>
        </w:rPr>
        <w:t>» (з</w:t>
      </w:r>
      <w:r w:rsidR="00CE3F0C" w:rsidRPr="00741D07">
        <w:rPr>
          <w:rFonts w:ascii="PT Astra Serif" w:hAnsi="PT Astra Serif"/>
        </w:rPr>
        <w:t>арегистрирован Минюстом России 08.04.2016, регистрационный № 41717, с изменениями, внесенными приказами Минюста России от</w:t>
      </w:r>
      <w:proofErr w:type="gramEnd"/>
      <w:r w:rsidR="00CE3F0C" w:rsidRPr="00741D07">
        <w:rPr>
          <w:rFonts w:ascii="PT Astra Serif" w:hAnsi="PT Astra Serif"/>
        </w:rPr>
        <w:t xml:space="preserve"> 05.12.2017 </w:t>
      </w:r>
      <w:r w:rsidR="00CE3F0C" w:rsidRPr="00741D07">
        <w:rPr>
          <w:rFonts w:ascii="PT Astra Serif" w:hAnsi="PT Astra Serif"/>
        </w:rPr>
        <w:br/>
        <w:t>№ 243 (</w:t>
      </w:r>
      <w:proofErr w:type="gramStart"/>
      <w:r w:rsidR="00CE3F0C" w:rsidRPr="00741D07">
        <w:rPr>
          <w:rFonts w:ascii="PT Astra Serif" w:hAnsi="PT Astra Serif"/>
        </w:rPr>
        <w:t>зарегистрирован</w:t>
      </w:r>
      <w:proofErr w:type="gramEnd"/>
      <w:r w:rsidR="00CE3F0C" w:rsidRPr="00741D07">
        <w:rPr>
          <w:rFonts w:ascii="PT Astra Serif" w:hAnsi="PT Astra Serif"/>
        </w:rPr>
        <w:t xml:space="preserve"> Минюстом России 14.12.2017, регистрационный № 49248) и от 31.10.2023 № 324 (зарегистрирован Минюстом России 08.11.2023, регистрационный № 75892).</w:t>
      </w:r>
    </w:p>
  </w:footnote>
  <w:footnote w:id="2">
    <w:p w:rsidR="00313E40" w:rsidRPr="00741D07" w:rsidRDefault="00313E40" w:rsidP="00F7771B">
      <w:pPr>
        <w:pStyle w:val="a5"/>
        <w:jc w:val="both"/>
        <w:rPr>
          <w:rFonts w:ascii="PT Astra Serif" w:hAnsi="PT Astra Serif"/>
        </w:rPr>
      </w:pPr>
      <w:r w:rsidRPr="00741D07">
        <w:rPr>
          <w:rStyle w:val="a7"/>
          <w:rFonts w:ascii="PT Astra Serif" w:hAnsi="PT Astra Serif"/>
        </w:rPr>
        <w:footnoteRef/>
      </w:r>
      <w:r w:rsidR="00F7771B">
        <w:rPr>
          <w:rFonts w:ascii="PT Astra Serif" w:hAnsi="PT Astra Serif"/>
        </w:rPr>
        <w:t xml:space="preserve"> </w:t>
      </w:r>
      <w:proofErr w:type="gramStart"/>
      <w:r w:rsidR="00F7771B">
        <w:rPr>
          <w:rFonts w:ascii="PT Astra Serif" w:hAnsi="PT Astra Serif"/>
        </w:rPr>
        <w:t>П</w:t>
      </w:r>
      <w:r w:rsidRPr="00741D07">
        <w:rPr>
          <w:rFonts w:ascii="PT Astra Serif" w:hAnsi="PT Astra Serif"/>
        </w:rPr>
        <w:t xml:space="preserve">риказ Минюста </w:t>
      </w:r>
      <w:r w:rsidRPr="00E56C3B">
        <w:rPr>
          <w:rFonts w:ascii="PT Astra Serif" w:hAnsi="PT Astra Serif"/>
        </w:rPr>
        <w:t xml:space="preserve">России </w:t>
      </w:r>
      <w:hyperlink r:id="rId2" w:anchor="rc_idЯ83376008Чkind_docЯOUTЧcard_idЯ0.4OSNO.Чcabinet_idЯ7881607" w:history="1">
        <w:r w:rsidRPr="00E56C3B">
          <w:rPr>
            <w:rStyle w:val="ae"/>
            <w:rFonts w:ascii="PT Astra Serif" w:hAnsi="PT Astra Serif"/>
            <w:color w:val="auto"/>
          </w:rPr>
          <w:t xml:space="preserve">от </w:t>
        </w:r>
        <w:r w:rsidR="00DE07A9" w:rsidRPr="00E56C3B">
          <w:rPr>
            <w:rStyle w:val="ae"/>
            <w:rFonts w:ascii="PT Astra Serif" w:hAnsi="PT Astra Serif"/>
            <w:color w:val="auto"/>
          </w:rPr>
          <w:t>01</w:t>
        </w:r>
        <w:r w:rsidRPr="00E56C3B">
          <w:rPr>
            <w:rStyle w:val="ae"/>
            <w:rFonts w:ascii="PT Astra Serif" w:hAnsi="PT Astra Serif"/>
            <w:color w:val="auto"/>
          </w:rPr>
          <w:t>.</w:t>
        </w:r>
        <w:r w:rsidR="00DE07A9" w:rsidRPr="00E56C3B">
          <w:rPr>
            <w:rStyle w:val="ae"/>
            <w:rFonts w:ascii="PT Astra Serif" w:hAnsi="PT Astra Serif"/>
            <w:color w:val="auto"/>
          </w:rPr>
          <w:t>09</w:t>
        </w:r>
        <w:r w:rsidRPr="00E56C3B">
          <w:rPr>
            <w:rStyle w:val="ae"/>
            <w:rFonts w:ascii="PT Astra Serif" w:hAnsi="PT Astra Serif"/>
            <w:color w:val="auto"/>
          </w:rPr>
          <w:t>.20</w:t>
        </w:r>
        <w:r w:rsidR="00DE07A9" w:rsidRPr="00E56C3B">
          <w:rPr>
            <w:rStyle w:val="ae"/>
            <w:rFonts w:ascii="PT Astra Serif" w:hAnsi="PT Astra Serif"/>
            <w:color w:val="auto"/>
          </w:rPr>
          <w:t>23</w:t>
        </w:r>
        <w:r w:rsidRPr="00E56C3B">
          <w:rPr>
            <w:rStyle w:val="ae"/>
            <w:rFonts w:ascii="PT Astra Serif" w:hAnsi="PT Astra Serif"/>
            <w:color w:val="auto"/>
          </w:rPr>
          <w:t xml:space="preserve"> № 2</w:t>
        </w:r>
        <w:r w:rsidR="00DE07A9" w:rsidRPr="00E56C3B">
          <w:rPr>
            <w:rStyle w:val="ae"/>
            <w:rFonts w:ascii="PT Astra Serif" w:hAnsi="PT Astra Serif"/>
            <w:color w:val="auto"/>
          </w:rPr>
          <w:t>33</w:t>
        </w:r>
      </w:hyperlink>
      <w:r w:rsidR="00F7771B" w:rsidRPr="00E56C3B">
        <w:rPr>
          <w:rFonts w:ascii="PT Astra Serif" w:hAnsi="PT Astra Serif"/>
        </w:rPr>
        <w:t xml:space="preserve"> «Об </w:t>
      </w:r>
      <w:r w:rsidR="00F7771B" w:rsidRPr="00F7771B">
        <w:rPr>
          <w:rFonts w:ascii="PT Astra Serif" w:hAnsi="PT Astra Serif"/>
        </w:rPr>
        <w:t xml:space="preserve">утверждении перечней должностей федеральной государственной гражданской службы, при замещении которых федеральные государственные гражданские служащие Минюста России и его территориальных органов обязаны представлять сведения о своих доходах, об имуществе </w:t>
      </w:r>
      <w:r w:rsidR="00F7771B">
        <w:rPr>
          <w:rFonts w:ascii="PT Astra Serif" w:hAnsi="PT Astra Serif"/>
        </w:rPr>
        <w:br/>
      </w:r>
      <w:r w:rsidR="00F7771B" w:rsidRPr="00F7771B">
        <w:rPr>
          <w:rFonts w:ascii="PT Astra Serif" w:hAnsi="PT Astra Serif"/>
        </w:rPr>
        <w:t xml:space="preserve">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  <w:r w:rsidR="00F7771B">
        <w:rPr>
          <w:rFonts w:ascii="PT Astra Serif" w:hAnsi="PT Astra Serif"/>
        </w:rPr>
        <w:br/>
      </w:r>
      <w:r w:rsidR="00F7771B" w:rsidRPr="00F7771B">
        <w:rPr>
          <w:rFonts w:ascii="PT Astra Serif" w:hAnsi="PT Astra Serif"/>
        </w:rPr>
        <w:t>и несовершеннолетних детей, и должностей в организациях</w:t>
      </w:r>
      <w:proofErr w:type="gramEnd"/>
      <w:r w:rsidR="00F7771B" w:rsidRPr="00F7771B">
        <w:rPr>
          <w:rFonts w:ascii="PT Astra Serif" w:hAnsi="PT Astra Serif"/>
        </w:rPr>
        <w:t xml:space="preserve">, </w:t>
      </w:r>
      <w:proofErr w:type="gramStart"/>
      <w:r w:rsidR="00F7771B" w:rsidRPr="00F7771B">
        <w:rPr>
          <w:rFonts w:ascii="PT Astra Serif" w:hAnsi="PT Astra Serif"/>
        </w:rPr>
        <w:t>созданных для выполнения задач, поставленных перед Минюстом России,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7771B">
        <w:rPr>
          <w:rFonts w:ascii="PT Astra Serif" w:hAnsi="PT Astra Serif"/>
        </w:rPr>
        <w:t>»</w:t>
      </w:r>
      <w:r w:rsidRPr="00741D07">
        <w:rPr>
          <w:rFonts w:ascii="PT Astra Serif" w:hAnsi="PT Astra Serif"/>
        </w:rPr>
        <w:t xml:space="preserve"> (зарегистрирован Минюстом России </w:t>
      </w:r>
      <w:r w:rsidR="00DE07A9" w:rsidRPr="00741D07">
        <w:rPr>
          <w:rFonts w:ascii="PT Astra Serif" w:hAnsi="PT Astra Serif"/>
        </w:rPr>
        <w:t>06</w:t>
      </w:r>
      <w:r w:rsidRPr="00741D07">
        <w:rPr>
          <w:rFonts w:ascii="PT Astra Serif" w:hAnsi="PT Astra Serif"/>
        </w:rPr>
        <w:t>.</w:t>
      </w:r>
      <w:r w:rsidR="00DE07A9" w:rsidRPr="00741D07">
        <w:rPr>
          <w:rFonts w:ascii="PT Astra Serif" w:hAnsi="PT Astra Serif"/>
        </w:rPr>
        <w:t>09</w:t>
      </w:r>
      <w:r w:rsidRPr="00741D07">
        <w:rPr>
          <w:rFonts w:ascii="PT Astra Serif" w:hAnsi="PT Astra Serif"/>
        </w:rPr>
        <w:t>.20</w:t>
      </w:r>
      <w:r w:rsidR="00DE07A9" w:rsidRPr="00741D07">
        <w:rPr>
          <w:rFonts w:ascii="PT Astra Serif" w:hAnsi="PT Astra Serif"/>
        </w:rPr>
        <w:t>23</w:t>
      </w:r>
      <w:r w:rsidRPr="00741D07">
        <w:rPr>
          <w:rFonts w:ascii="PT Astra Serif" w:hAnsi="PT Astra Serif"/>
        </w:rPr>
        <w:t xml:space="preserve">, регистрационный № </w:t>
      </w:r>
      <w:r w:rsidR="00DE07A9" w:rsidRPr="00741D07">
        <w:rPr>
          <w:rFonts w:ascii="PT Astra Serif" w:hAnsi="PT Astra Serif"/>
        </w:rPr>
        <w:t>75115</w:t>
      </w:r>
      <w:r w:rsidRPr="00741D07">
        <w:rPr>
          <w:rFonts w:ascii="PT Astra Serif" w:hAnsi="PT Astra Serif"/>
        </w:rPr>
        <w:t>)</w:t>
      </w:r>
      <w:r w:rsidR="00B370AF">
        <w:rPr>
          <w:rFonts w:ascii="PT Astra Serif" w:hAnsi="PT Astra Serif"/>
        </w:rPr>
        <w:t>.</w:t>
      </w:r>
      <w:proofErr w:type="gramEnd"/>
    </w:p>
  </w:footnote>
  <w:footnote w:id="3">
    <w:p w:rsidR="00E82152" w:rsidRPr="00741D07" w:rsidRDefault="00E82152" w:rsidP="00E82152">
      <w:pPr>
        <w:pStyle w:val="a5"/>
        <w:jc w:val="both"/>
        <w:rPr>
          <w:rFonts w:ascii="PT Astra Serif" w:hAnsi="PT Astra Serif"/>
        </w:rPr>
      </w:pPr>
      <w:r w:rsidRPr="00741D07">
        <w:rPr>
          <w:rStyle w:val="a7"/>
          <w:rFonts w:ascii="PT Astra Serif" w:hAnsi="PT Astra Serif"/>
        </w:rPr>
        <w:footnoteRef/>
      </w:r>
      <w:r w:rsidRPr="00741D07">
        <w:rPr>
          <w:rFonts w:ascii="PT Astra Serif" w:hAnsi="PT Astra Serif"/>
        </w:rPr>
        <w:t xml:space="preserve"> Указ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F7771B">
        <w:rPr>
          <w:rFonts w:ascii="PT Astra Serif" w:hAnsi="PT Astra Serif"/>
        </w:rPr>
        <w:t>.</w:t>
      </w:r>
    </w:p>
  </w:footnote>
  <w:footnote w:id="4">
    <w:p w:rsidR="00A32C79" w:rsidRPr="00741D07" w:rsidRDefault="00A32C79" w:rsidP="00B73B34">
      <w:pPr>
        <w:pStyle w:val="a5"/>
        <w:jc w:val="both"/>
        <w:rPr>
          <w:rFonts w:ascii="PT Astra Serif" w:hAnsi="PT Astra Serif"/>
        </w:rPr>
      </w:pPr>
      <w:r w:rsidRPr="00741D07">
        <w:rPr>
          <w:rStyle w:val="a7"/>
          <w:rFonts w:ascii="PT Astra Serif" w:hAnsi="PT Astra Serif"/>
        </w:rPr>
        <w:footnoteRef/>
      </w:r>
      <w:r w:rsidRPr="00741D07">
        <w:rPr>
          <w:rFonts w:ascii="PT Astra Serif" w:hAnsi="PT Astra Serif"/>
        </w:rPr>
        <w:t xml:space="preserve"> Указ Президента Российской Федерации от 21.09.2009 № 1065 «О проверке достоверности и полноты сведений, представляемых гражданами, претендующими </w:t>
      </w:r>
      <w:r w:rsidRPr="00741D07">
        <w:rPr>
          <w:rFonts w:ascii="PT Astra Serif" w:hAnsi="PT Astra Serif"/>
        </w:rPr>
        <w:br/>
        <w:t>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</w:footnote>
  <w:footnote w:id="5">
    <w:p w:rsidR="00366873" w:rsidRPr="00741D07" w:rsidRDefault="00366873" w:rsidP="00F7771B">
      <w:pPr>
        <w:pStyle w:val="a5"/>
        <w:jc w:val="both"/>
        <w:rPr>
          <w:rFonts w:ascii="PT Astra Serif" w:hAnsi="PT Astra Serif"/>
        </w:rPr>
      </w:pPr>
      <w:r w:rsidRPr="00741D07">
        <w:rPr>
          <w:rStyle w:val="a7"/>
          <w:rFonts w:ascii="PT Astra Serif" w:hAnsi="PT Astra Serif"/>
        </w:rPr>
        <w:footnoteRef/>
      </w:r>
      <w:r w:rsidRPr="00741D07">
        <w:rPr>
          <w:rFonts w:ascii="PT Astra Serif" w:hAnsi="PT Astra Serif"/>
        </w:rPr>
        <w:t xml:space="preserve"> </w:t>
      </w:r>
      <w:proofErr w:type="gramStart"/>
      <w:r w:rsidR="00741D07">
        <w:rPr>
          <w:rFonts w:ascii="PT Astra Serif" w:hAnsi="PT Astra Serif"/>
        </w:rPr>
        <w:t>П</w:t>
      </w:r>
      <w:r w:rsidRPr="00741D07">
        <w:rPr>
          <w:rFonts w:ascii="PT Astra Serif" w:hAnsi="PT Astra Serif"/>
        </w:rPr>
        <w:t xml:space="preserve">риказ Минюста России </w:t>
      </w:r>
      <w:hyperlink r:id="rId3" w:anchor="rc_idЯ83745374Чkind_docЯOUTЧcard_idЯ0.4OSNO.Чcabinet_idЯ7881607" w:history="1">
        <w:r w:rsidRPr="00E56C3B">
          <w:rPr>
            <w:rStyle w:val="ae"/>
            <w:rFonts w:ascii="PT Astra Serif" w:hAnsi="PT Astra Serif"/>
            <w:color w:val="auto"/>
          </w:rPr>
          <w:t>от 28.12.2023 № 402</w:t>
        </w:r>
      </w:hyperlink>
      <w:r w:rsidR="00F7771B" w:rsidRPr="00E56C3B">
        <w:rPr>
          <w:rFonts w:ascii="PT Astra Serif" w:hAnsi="PT Astra Serif"/>
        </w:rPr>
        <w:t xml:space="preserve"> «О</w:t>
      </w:r>
      <w:r w:rsidR="00F7771B" w:rsidRPr="00F7771B">
        <w:rPr>
          <w:rFonts w:ascii="PT Astra Serif" w:hAnsi="PT Astra Serif"/>
        </w:rPr>
        <w:t xml:space="preserve">б утверждении Порядка уведомления федеральными государственными гражданскими служащими Минюста России </w:t>
      </w:r>
      <w:r w:rsidR="00F7771B">
        <w:rPr>
          <w:rFonts w:ascii="PT Astra Serif" w:hAnsi="PT Astra Serif"/>
        </w:rPr>
        <w:br/>
      </w:r>
      <w:r w:rsidR="00F7771B" w:rsidRPr="00F7771B">
        <w:rPr>
          <w:rFonts w:ascii="PT Astra Serif" w:hAnsi="PT Astra Serif"/>
        </w:rPr>
        <w:t>и его территориальных органов, работниками, замещающими отдельные должности на основании трудового договора в организациях, созданных для выполнения задач, поставленных перед Минюстом России, о фактах обращения в целях склонения к совершению коррупционных правонарушений</w:t>
      </w:r>
      <w:r w:rsidR="00F7771B">
        <w:rPr>
          <w:rFonts w:ascii="PT Astra Serif" w:hAnsi="PT Astra Serif"/>
        </w:rPr>
        <w:t>»</w:t>
      </w:r>
      <w:r w:rsidRPr="00741D07">
        <w:rPr>
          <w:rFonts w:ascii="PT Astra Serif" w:hAnsi="PT Astra Serif"/>
        </w:rPr>
        <w:t xml:space="preserve"> (зарегистрирован Минюстом России 29.12.2023, регистрационный № 76753)</w:t>
      </w:r>
      <w:r w:rsidR="00B370AF">
        <w:rPr>
          <w:rFonts w:ascii="PT Astra Serif" w:hAnsi="PT Astra Serif"/>
        </w:rPr>
        <w:t>.</w:t>
      </w:r>
      <w:proofErr w:type="gramEnd"/>
    </w:p>
  </w:footnote>
  <w:footnote w:id="6">
    <w:p w:rsidR="00A32C79" w:rsidRPr="00741D07" w:rsidRDefault="00A32C79" w:rsidP="00B73B34">
      <w:pPr>
        <w:pStyle w:val="a5"/>
        <w:rPr>
          <w:rFonts w:ascii="PT Astra Serif" w:hAnsi="PT Astra Serif"/>
        </w:rPr>
      </w:pPr>
      <w:r w:rsidRPr="00741D07">
        <w:rPr>
          <w:rStyle w:val="a7"/>
          <w:rFonts w:ascii="PT Astra Serif" w:hAnsi="PT Astra Serif"/>
        </w:rPr>
        <w:footnoteRef/>
      </w:r>
      <w:r w:rsidRPr="00741D07">
        <w:rPr>
          <w:rFonts w:ascii="PT Astra Serif" w:hAnsi="PT Astra Serif"/>
        </w:rPr>
        <w:t xml:space="preserve"> </w:t>
      </w:r>
      <w:proofErr w:type="gramStart"/>
      <w:r w:rsidRPr="00741D07">
        <w:rPr>
          <w:rFonts w:ascii="PT Astra Serif" w:hAnsi="PT Astra Serif"/>
        </w:rPr>
        <w:t>Признан</w:t>
      </w:r>
      <w:proofErr w:type="gramEnd"/>
      <w:r w:rsidRPr="00741D07">
        <w:rPr>
          <w:rFonts w:ascii="PT Astra Serif" w:hAnsi="PT Astra Serif"/>
        </w:rPr>
        <w:t xml:space="preserve"> не нуждающимся в государственной регистрации, письмо Минюста России от 24.03.2014 № ВП-01/5305-14.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0014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B43FA" w:rsidRPr="00DB0342" w:rsidRDefault="003B43FA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DB0342">
          <w:rPr>
            <w:rFonts w:ascii="PT Astra Serif" w:hAnsi="PT Astra Serif"/>
            <w:sz w:val="28"/>
            <w:szCs w:val="28"/>
          </w:rPr>
          <w:fldChar w:fldCharType="begin"/>
        </w:r>
        <w:r w:rsidRPr="00DB0342">
          <w:rPr>
            <w:rFonts w:ascii="PT Astra Serif" w:hAnsi="PT Astra Serif"/>
            <w:sz w:val="28"/>
            <w:szCs w:val="28"/>
          </w:rPr>
          <w:instrText>PAGE   \* MERGEFORMAT</w:instrText>
        </w:r>
        <w:r w:rsidRPr="00DB0342">
          <w:rPr>
            <w:rFonts w:ascii="PT Astra Serif" w:hAnsi="PT Astra Serif"/>
            <w:sz w:val="28"/>
            <w:szCs w:val="28"/>
          </w:rPr>
          <w:fldChar w:fldCharType="separate"/>
        </w:r>
        <w:r w:rsidR="00E56C3B">
          <w:rPr>
            <w:rFonts w:ascii="PT Astra Serif" w:hAnsi="PT Astra Serif"/>
            <w:noProof/>
            <w:sz w:val="28"/>
            <w:szCs w:val="28"/>
          </w:rPr>
          <w:t>18</w:t>
        </w:r>
        <w:r w:rsidRPr="00DB034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B43FA" w:rsidRDefault="003B43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E6"/>
    <w:rsid w:val="000039D8"/>
    <w:rsid w:val="00024B8C"/>
    <w:rsid w:val="000365F3"/>
    <w:rsid w:val="0006465A"/>
    <w:rsid w:val="000719FB"/>
    <w:rsid w:val="00077FDF"/>
    <w:rsid w:val="000B7B69"/>
    <w:rsid w:val="000F4AD1"/>
    <w:rsid w:val="00101B09"/>
    <w:rsid w:val="00120AE8"/>
    <w:rsid w:val="001236CF"/>
    <w:rsid w:val="0014294C"/>
    <w:rsid w:val="0019675F"/>
    <w:rsid w:val="001A54AE"/>
    <w:rsid w:val="001C5762"/>
    <w:rsid w:val="001D4082"/>
    <w:rsid w:val="00207BC3"/>
    <w:rsid w:val="00231094"/>
    <w:rsid w:val="00231679"/>
    <w:rsid w:val="00254111"/>
    <w:rsid w:val="002673AB"/>
    <w:rsid w:val="002878C3"/>
    <w:rsid w:val="00290F94"/>
    <w:rsid w:val="002A47F9"/>
    <w:rsid w:val="002C02FE"/>
    <w:rsid w:val="002D7512"/>
    <w:rsid w:val="003033EA"/>
    <w:rsid w:val="00313E40"/>
    <w:rsid w:val="00322FE4"/>
    <w:rsid w:val="003254B5"/>
    <w:rsid w:val="00366873"/>
    <w:rsid w:val="003919EF"/>
    <w:rsid w:val="003B43FA"/>
    <w:rsid w:val="003B76EE"/>
    <w:rsid w:val="003C697C"/>
    <w:rsid w:val="003E5D4F"/>
    <w:rsid w:val="004074F1"/>
    <w:rsid w:val="00442DD8"/>
    <w:rsid w:val="00447E72"/>
    <w:rsid w:val="00493255"/>
    <w:rsid w:val="004D7F63"/>
    <w:rsid w:val="004F729B"/>
    <w:rsid w:val="00561D40"/>
    <w:rsid w:val="00570FD2"/>
    <w:rsid w:val="00586020"/>
    <w:rsid w:val="0058768F"/>
    <w:rsid w:val="005962E6"/>
    <w:rsid w:val="00596A0F"/>
    <w:rsid w:val="005B65E6"/>
    <w:rsid w:val="005D0222"/>
    <w:rsid w:val="006051D7"/>
    <w:rsid w:val="00632CAB"/>
    <w:rsid w:val="0068279A"/>
    <w:rsid w:val="006A5CFA"/>
    <w:rsid w:val="006D6638"/>
    <w:rsid w:val="00725E83"/>
    <w:rsid w:val="00740314"/>
    <w:rsid w:val="00741D07"/>
    <w:rsid w:val="007437F3"/>
    <w:rsid w:val="007546D2"/>
    <w:rsid w:val="00761376"/>
    <w:rsid w:val="0077093D"/>
    <w:rsid w:val="00776CEC"/>
    <w:rsid w:val="00777135"/>
    <w:rsid w:val="0079678D"/>
    <w:rsid w:val="007A5AA7"/>
    <w:rsid w:val="007B49A1"/>
    <w:rsid w:val="007B4A15"/>
    <w:rsid w:val="007C38EA"/>
    <w:rsid w:val="007D14A6"/>
    <w:rsid w:val="007F25D6"/>
    <w:rsid w:val="007F7B87"/>
    <w:rsid w:val="007F7DF5"/>
    <w:rsid w:val="00821DED"/>
    <w:rsid w:val="00823173"/>
    <w:rsid w:val="00825B2F"/>
    <w:rsid w:val="008531CA"/>
    <w:rsid w:val="00864018"/>
    <w:rsid w:val="00885ECB"/>
    <w:rsid w:val="0089204E"/>
    <w:rsid w:val="00894CE4"/>
    <w:rsid w:val="008A2A16"/>
    <w:rsid w:val="008A6E75"/>
    <w:rsid w:val="008C7E13"/>
    <w:rsid w:val="008D2F10"/>
    <w:rsid w:val="008E0795"/>
    <w:rsid w:val="00900539"/>
    <w:rsid w:val="00903C23"/>
    <w:rsid w:val="009258B4"/>
    <w:rsid w:val="00950156"/>
    <w:rsid w:val="00956903"/>
    <w:rsid w:val="009A405F"/>
    <w:rsid w:val="00A32C79"/>
    <w:rsid w:val="00A83887"/>
    <w:rsid w:val="00A86E23"/>
    <w:rsid w:val="00AA2BDD"/>
    <w:rsid w:val="00AA2C98"/>
    <w:rsid w:val="00AF72FB"/>
    <w:rsid w:val="00AF7EB8"/>
    <w:rsid w:val="00B04453"/>
    <w:rsid w:val="00B25504"/>
    <w:rsid w:val="00B370AF"/>
    <w:rsid w:val="00B520F6"/>
    <w:rsid w:val="00B55055"/>
    <w:rsid w:val="00B64975"/>
    <w:rsid w:val="00B64BED"/>
    <w:rsid w:val="00B73B34"/>
    <w:rsid w:val="00B748D6"/>
    <w:rsid w:val="00B82CD4"/>
    <w:rsid w:val="00B949BC"/>
    <w:rsid w:val="00BB04F2"/>
    <w:rsid w:val="00BB4B1E"/>
    <w:rsid w:val="00BC0D26"/>
    <w:rsid w:val="00BC44E5"/>
    <w:rsid w:val="00BE25CE"/>
    <w:rsid w:val="00BF1397"/>
    <w:rsid w:val="00C02191"/>
    <w:rsid w:val="00C1650B"/>
    <w:rsid w:val="00C436BB"/>
    <w:rsid w:val="00C45B83"/>
    <w:rsid w:val="00C51476"/>
    <w:rsid w:val="00C604EA"/>
    <w:rsid w:val="00C65118"/>
    <w:rsid w:val="00C82F2E"/>
    <w:rsid w:val="00C84D1E"/>
    <w:rsid w:val="00C86047"/>
    <w:rsid w:val="00C9216B"/>
    <w:rsid w:val="00CA0041"/>
    <w:rsid w:val="00CB2E23"/>
    <w:rsid w:val="00CD4E54"/>
    <w:rsid w:val="00CE3F0C"/>
    <w:rsid w:val="00D121D5"/>
    <w:rsid w:val="00D15CBE"/>
    <w:rsid w:val="00D32C6B"/>
    <w:rsid w:val="00D523ED"/>
    <w:rsid w:val="00D55A6F"/>
    <w:rsid w:val="00D57318"/>
    <w:rsid w:val="00D74F30"/>
    <w:rsid w:val="00D952E5"/>
    <w:rsid w:val="00DB0342"/>
    <w:rsid w:val="00DB5FBD"/>
    <w:rsid w:val="00DC76FF"/>
    <w:rsid w:val="00DE07A9"/>
    <w:rsid w:val="00DE1637"/>
    <w:rsid w:val="00DE2E05"/>
    <w:rsid w:val="00DF1E60"/>
    <w:rsid w:val="00E02B7A"/>
    <w:rsid w:val="00E12FA1"/>
    <w:rsid w:val="00E234EF"/>
    <w:rsid w:val="00E30073"/>
    <w:rsid w:val="00E340D8"/>
    <w:rsid w:val="00E42720"/>
    <w:rsid w:val="00E56C3B"/>
    <w:rsid w:val="00E724AB"/>
    <w:rsid w:val="00E82152"/>
    <w:rsid w:val="00E908D6"/>
    <w:rsid w:val="00E95A05"/>
    <w:rsid w:val="00EA26FA"/>
    <w:rsid w:val="00EA6761"/>
    <w:rsid w:val="00EA67EB"/>
    <w:rsid w:val="00EC70EA"/>
    <w:rsid w:val="00EF395B"/>
    <w:rsid w:val="00EF4886"/>
    <w:rsid w:val="00F45C45"/>
    <w:rsid w:val="00F514C2"/>
    <w:rsid w:val="00F53C22"/>
    <w:rsid w:val="00F55FB7"/>
    <w:rsid w:val="00F7771B"/>
    <w:rsid w:val="00F81FFF"/>
    <w:rsid w:val="00F92550"/>
    <w:rsid w:val="00FA147A"/>
    <w:rsid w:val="00FC0F38"/>
    <w:rsid w:val="00FC5101"/>
    <w:rsid w:val="00FE051E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B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73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B73B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B73B3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B73B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6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11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45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4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5B83"/>
  </w:style>
  <w:style w:type="paragraph" w:customStyle="1" w:styleId="ConsPlusNormal">
    <w:name w:val="ConsPlusNormal"/>
    <w:rsid w:val="00077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D74F30"/>
    <w:pPr>
      <w:spacing w:after="0" w:line="240" w:lineRule="auto"/>
    </w:pPr>
  </w:style>
  <w:style w:type="table" w:customStyle="1" w:styleId="1">
    <w:name w:val="Сетка таблицы1"/>
    <w:basedOn w:val="a1"/>
    <w:next w:val="aa"/>
    <w:locked/>
    <w:rsid w:val="00B82C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B82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76C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B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73B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B73B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B73B3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B73B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6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11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45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4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5B83"/>
  </w:style>
  <w:style w:type="paragraph" w:customStyle="1" w:styleId="ConsPlusNormal">
    <w:name w:val="ConsPlusNormal"/>
    <w:rsid w:val="00077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D74F30"/>
    <w:pPr>
      <w:spacing w:after="0" w:line="240" w:lineRule="auto"/>
    </w:pPr>
  </w:style>
  <w:style w:type="table" w:customStyle="1" w:styleId="1">
    <w:name w:val="Сетка таблицы1"/>
    <w:basedOn w:val="a1"/>
    <w:next w:val="aa"/>
    <w:locked/>
    <w:rsid w:val="00B82C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B82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76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garantF1://57870600.2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70002536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ocuments.ru99-loc.minjust.ru/delo/WebRC/DOC_RC/DOC_RC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documents.ru99-loc.minjust.ru/delo/WebRC/DOC_RC/DOC_RC.aspx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9312.1000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documents.ru99-loc.minjust.ru/delo/WebRC/DOC_RC/DOC_RC.aspx" TargetMode="External"/><Relationship Id="rId2" Type="http://schemas.openxmlformats.org/officeDocument/2006/relationships/hyperlink" Target="http://edocuments.ru99-loc.minjust.ru/delo/WebRC/DOC_RC/DOC_RC.aspx" TargetMode="External"/><Relationship Id="rId1" Type="http://schemas.openxmlformats.org/officeDocument/2006/relationships/hyperlink" Target="http://edocuments.ru99-loc.minjust.ru/delo/WebRC/DOC_RC/DOC_RC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136A-75CE-432C-9F9D-48C08A09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3189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Правкин Валерий Юзефович</dc:creator>
  <cp:lastModifiedBy>Правкин Валерий Юзефович</cp:lastModifiedBy>
  <cp:revision>6</cp:revision>
  <cp:lastPrinted>2024-12-27T11:30:00Z</cp:lastPrinted>
  <dcterms:created xsi:type="dcterms:W3CDTF">2025-02-04T12:03:00Z</dcterms:created>
  <dcterms:modified xsi:type="dcterms:W3CDTF">2026-05-13T12:07:00Z</dcterms:modified>
</cp:coreProperties>
</file>